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CCF5" w14:textId="13F6B904" w:rsidR="00E16DF7" w:rsidRPr="00145675" w:rsidRDefault="000B5791" w:rsidP="00184FF3">
      <w:pPr>
        <w:pStyle w:val="Domylnie"/>
        <w:spacing w:before="120" w:after="120" w:line="360" w:lineRule="auto"/>
        <w:jc w:val="right"/>
        <w:rPr>
          <w:rFonts w:ascii="Arial" w:hAnsi="Arial" w:cs="Arial"/>
          <w:sz w:val="24"/>
          <w:szCs w:val="24"/>
        </w:rPr>
      </w:pP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004C5917" w:rsidRPr="00145675">
        <w:rPr>
          <w:rFonts w:ascii="Arial" w:hAnsi="Arial" w:cs="Arial"/>
          <w:color w:val="000000"/>
          <w:sz w:val="24"/>
          <w:szCs w:val="24"/>
          <w:shd w:val="clear" w:color="auto" w:fill="FFFFFF"/>
        </w:rPr>
        <w:t>Wolny Dwór</w:t>
      </w:r>
      <w:r w:rsidRPr="00145675">
        <w:rPr>
          <w:rFonts w:ascii="Arial" w:hAnsi="Arial" w:cs="Arial"/>
          <w:color w:val="000000"/>
          <w:sz w:val="24"/>
          <w:szCs w:val="24"/>
          <w:shd w:val="clear" w:color="auto" w:fill="FFFFFF"/>
        </w:rPr>
        <w:t xml:space="preserve">, </w:t>
      </w:r>
      <w:r w:rsidR="004C5917" w:rsidRPr="00145675">
        <w:rPr>
          <w:rFonts w:ascii="Arial" w:hAnsi="Arial" w:cs="Arial"/>
          <w:color w:val="000000"/>
          <w:sz w:val="24"/>
          <w:szCs w:val="24"/>
          <w:shd w:val="clear" w:color="auto" w:fill="FFFFFF"/>
        </w:rPr>
        <w:t xml:space="preserve">dnia </w:t>
      </w:r>
      <w:r w:rsidR="00BB0E84">
        <w:rPr>
          <w:rFonts w:ascii="Arial" w:hAnsi="Arial" w:cs="Arial"/>
          <w:color w:val="auto"/>
          <w:sz w:val="24"/>
          <w:szCs w:val="24"/>
          <w:shd w:val="clear" w:color="auto" w:fill="FFFFFF"/>
        </w:rPr>
        <w:t>20</w:t>
      </w:r>
      <w:bookmarkStart w:id="0" w:name="_GoBack"/>
      <w:bookmarkEnd w:id="0"/>
      <w:r w:rsidR="00E5022A" w:rsidRPr="00145675">
        <w:rPr>
          <w:rFonts w:ascii="Arial" w:hAnsi="Arial" w:cs="Arial"/>
          <w:color w:val="auto"/>
          <w:sz w:val="24"/>
          <w:szCs w:val="24"/>
          <w:shd w:val="clear" w:color="auto" w:fill="FFFFFF"/>
        </w:rPr>
        <w:t>-0</w:t>
      </w:r>
      <w:r w:rsidR="00F07215" w:rsidRPr="00145675">
        <w:rPr>
          <w:rFonts w:ascii="Arial" w:hAnsi="Arial" w:cs="Arial"/>
          <w:color w:val="auto"/>
          <w:sz w:val="24"/>
          <w:szCs w:val="24"/>
          <w:shd w:val="clear" w:color="auto" w:fill="FFFFFF"/>
        </w:rPr>
        <w:t>8</w:t>
      </w:r>
      <w:r w:rsidR="003842A4" w:rsidRPr="00145675">
        <w:rPr>
          <w:rFonts w:ascii="Arial" w:hAnsi="Arial" w:cs="Arial"/>
          <w:color w:val="auto"/>
          <w:sz w:val="24"/>
          <w:szCs w:val="24"/>
          <w:shd w:val="clear" w:color="auto" w:fill="FFFFFF"/>
        </w:rPr>
        <w:t>-2018</w:t>
      </w:r>
    </w:p>
    <w:p w14:paraId="312A8DE6"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p>
    <w:p w14:paraId="4892818D" w14:textId="77777777" w:rsidR="00E16DF7" w:rsidRPr="00145675" w:rsidRDefault="00ED1257" w:rsidP="00184FF3">
      <w:pPr>
        <w:pStyle w:val="Domylnie"/>
        <w:spacing w:before="120" w:after="120" w:line="360" w:lineRule="auto"/>
        <w:rPr>
          <w:rFonts w:ascii="Arial" w:hAnsi="Arial" w:cs="Arial"/>
          <w:sz w:val="24"/>
          <w:szCs w:val="24"/>
        </w:rPr>
      </w:pPr>
      <w:r w:rsidRPr="00145675">
        <w:rPr>
          <w:rFonts w:ascii="Arial" w:hAnsi="Arial" w:cs="Arial"/>
          <w:color w:val="000000"/>
          <w:sz w:val="24"/>
          <w:szCs w:val="24"/>
          <w:shd w:val="clear" w:color="auto" w:fill="FFFFFF"/>
        </w:rPr>
        <w:t>„Feniks” Zakład Produkcji M</w:t>
      </w:r>
      <w:r w:rsidR="004C5917" w:rsidRPr="00145675">
        <w:rPr>
          <w:rFonts w:ascii="Arial" w:hAnsi="Arial" w:cs="Arial"/>
          <w:color w:val="000000"/>
          <w:sz w:val="24"/>
          <w:szCs w:val="24"/>
          <w:shd w:val="clear" w:color="auto" w:fill="FFFFFF"/>
        </w:rPr>
        <w:t>ebli Sp. z o.o.</w:t>
      </w:r>
    </w:p>
    <w:p w14:paraId="3780E5A0" w14:textId="77777777" w:rsidR="004C5917" w:rsidRPr="00145675" w:rsidRDefault="004C5917"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Wolny Dwór 48</w:t>
      </w:r>
    </w:p>
    <w:p w14:paraId="66F5F813"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83-250 Skarszewy</w:t>
      </w:r>
    </w:p>
    <w:p w14:paraId="053ADFA6"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NIP: 592-19-98-214</w:t>
      </w:r>
    </w:p>
    <w:p w14:paraId="3EA2A89D"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KRS nr 0000123453</w:t>
      </w:r>
    </w:p>
    <w:p w14:paraId="012B698D"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Sąd Rejonowy Gdańsk-Północ w Gdańsku</w:t>
      </w:r>
    </w:p>
    <w:p w14:paraId="797D09E1"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VII Wydział Gospodarczy KRS</w:t>
      </w:r>
    </w:p>
    <w:p w14:paraId="4CF0FDC4" w14:textId="77777777" w:rsidR="004C5917"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Kapitał zakładowy 1.311.000 PLN</w:t>
      </w:r>
    </w:p>
    <w:p w14:paraId="54442557" w14:textId="77777777" w:rsidR="00E16DF7" w:rsidRPr="00145675" w:rsidRDefault="004C5917" w:rsidP="00184FF3">
      <w:pPr>
        <w:pStyle w:val="Domylnie"/>
        <w:spacing w:before="120" w:after="120" w:line="360" w:lineRule="auto"/>
        <w:rPr>
          <w:rFonts w:ascii="Arial" w:hAnsi="Arial" w:cs="Arial"/>
          <w:sz w:val="24"/>
          <w:szCs w:val="24"/>
        </w:rPr>
      </w:pPr>
      <w:r w:rsidRPr="00145675">
        <w:rPr>
          <w:rFonts w:ascii="Arial" w:hAnsi="Arial" w:cs="Arial"/>
          <w:color w:val="000000"/>
          <w:sz w:val="24"/>
          <w:szCs w:val="24"/>
          <w:shd w:val="clear" w:color="auto" w:fill="FFFFFF"/>
        </w:rPr>
        <w:t>dalej „Feniks”</w:t>
      </w:r>
      <w:r w:rsidR="00054F68" w:rsidRPr="00145675">
        <w:rPr>
          <w:rFonts w:ascii="Arial" w:hAnsi="Arial" w:cs="Arial"/>
          <w:color w:val="000000"/>
          <w:sz w:val="24"/>
          <w:szCs w:val="24"/>
          <w:shd w:val="clear" w:color="auto" w:fill="FFFFFF"/>
        </w:rPr>
        <w:t xml:space="preserve"> lub „Zamawiający”</w:t>
      </w:r>
    </w:p>
    <w:p w14:paraId="55594BFA" w14:textId="77777777" w:rsidR="00E16DF7" w:rsidRPr="00145675" w:rsidRDefault="00E16DF7" w:rsidP="005A2ACE">
      <w:pPr>
        <w:pStyle w:val="Domylnie"/>
        <w:spacing w:before="120" w:after="120" w:line="360" w:lineRule="auto"/>
        <w:jc w:val="both"/>
        <w:rPr>
          <w:rFonts w:ascii="Arial" w:hAnsi="Arial" w:cs="Arial"/>
          <w:sz w:val="24"/>
          <w:szCs w:val="24"/>
        </w:rPr>
      </w:pPr>
    </w:p>
    <w:p w14:paraId="5DC499B3" w14:textId="77777777" w:rsidR="00A44447" w:rsidRPr="00145675" w:rsidRDefault="00A44447" w:rsidP="005A2ACE">
      <w:pPr>
        <w:pStyle w:val="Domylnie"/>
        <w:spacing w:before="120" w:after="120" w:line="360" w:lineRule="auto"/>
        <w:jc w:val="center"/>
        <w:rPr>
          <w:rStyle w:val="msonormal0"/>
          <w:rFonts w:ascii="Arial" w:hAnsi="Arial" w:cs="Arial"/>
          <w:b/>
          <w:bCs/>
          <w:color w:val="000000"/>
          <w:sz w:val="24"/>
          <w:szCs w:val="24"/>
          <w:shd w:val="clear" w:color="auto" w:fill="FFFFFF"/>
        </w:rPr>
      </w:pPr>
    </w:p>
    <w:p w14:paraId="5A4946BC" w14:textId="5A9BA9FE" w:rsidR="00E16DF7" w:rsidRPr="00145675" w:rsidRDefault="000941DE" w:rsidP="005A2ACE">
      <w:pPr>
        <w:pStyle w:val="Domylnie"/>
        <w:spacing w:before="120" w:after="120" w:line="360" w:lineRule="auto"/>
        <w:jc w:val="center"/>
        <w:rPr>
          <w:rStyle w:val="msonormal0"/>
          <w:rFonts w:ascii="Arial" w:hAnsi="Arial" w:cs="Arial"/>
          <w:b/>
          <w:bCs/>
          <w:color w:val="000000"/>
          <w:sz w:val="24"/>
          <w:szCs w:val="24"/>
          <w:shd w:val="clear" w:color="auto" w:fill="FFFFFF"/>
        </w:rPr>
      </w:pPr>
      <w:r w:rsidRPr="00145675">
        <w:rPr>
          <w:rStyle w:val="msonormal0"/>
          <w:rFonts w:ascii="Arial" w:hAnsi="Arial" w:cs="Arial"/>
          <w:b/>
          <w:bCs/>
          <w:color w:val="000000"/>
          <w:sz w:val="24"/>
          <w:szCs w:val="24"/>
          <w:shd w:val="clear" w:color="auto" w:fill="FFFFFF"/>
        </w:rPr>
        <w:t>ZAŁĄCZNIK NUMER 1 DO ZAPYTANIA OFERTOWEGO</w:t>
      </w:r>
    </w:p>
    <w:p w14:paraId="482B8AEA" w14:textId="77777777" w:rsidR="00E16DF7" w:rsidRPr="00145675" w:rsidRDefault="00E16DF7" w:rsidP="005A2ACE">
      <w:pPr>
        <w:pStyle w:val="Domylnie"/>
        <w:spacing w:before="120" w:after="120" w:line="360" w:lineRule="auto"/>
        <w:jc w:val="both"/>
        <w:rPr>
          <w:rFonts w:ascii="Arial" w:hAnsi="Arial" w:cs="Arial"/>
          <w:sz w:val="24"/>
          <w:szCs w:val="24"/>
        </w:rPr>
      </w:pPr>
    </w:p>
    <w:p w14:paraId="497D0D12" w14:textId="387CC7B2" w:rsidR="00E16DF7" w:rsidRPr="00145675" w:rsidRDefault="00161A1D" w:rsidP="005A2ACE">
      <w:pPr>
        <w:pStyle w:val="Domylnie"/>
        <w:spacing w:before="120" w:after="120" w:line="360" w:lineRule="auto"/>
        <w:jc w:val="both"/>
        <w:rPr>
          <w:rFonts w:ascii="Arial" w:hAnsi="Arial" w:cs="Arial"/>
          <w:sz w:val="24"/>
          <w:szCs w:val="24"/>
        </w:rPr>
      </w:pPr>
      <w:r w:rsidRPr="00145675">
        <w:rPr>
          <w:rFonts w:ascii="Arial" w:hAnsi="Arial" w:cs="Arial"/>
          <w:sz w:val="24"/>
          <w:szCs w:val="24"/>
        </w:rPr>
        <w:t xml:space="preserve">Dot. </w:t>
      </w:r>
      <w:r w:rsidRPr="00145675">
        <w:rPr>
          <w:rStyle w:val="msonormal0"/>
          <w:rFonts w:ascii="Arial" w:hAnsi="Arial" w:cs="Arial"/>
          <w:bCs/>
          <w:color w:val="000000"/>
          <w:sz w:val="24"/>
          <w:szCs w:val="24"/>
          <w:shd w:val="clear" w:color="auto" w:fill="FFFFFF"/>
        </w:rPr>
        <w:t xml:space="preserve">projektu: </w:t>
      </w:r>
      <w:r w:rsidR="00A44447" w:rsidRPr="00145675">
        <w:rPr>
          <w:rStyle w:val="msonormal0"/>
          <w:rFonts w:ascii="Arial" w:hAnsi="Arial" w:cs="Arial"/>
          <w:bCs/>
          <w:i/>
          <w:color w:val="000000"/>
          <w:sz w:val="24"/>
          <w:szCs w:val="24"/>
          <w:shd w:val="clear" w:color="auto" w:fill="FFFFFF"/>
        </w:rPr>
        <w:t>„Wdrożenie kompleksowego systemu klasy ERP / MES / APS w przedsiębiorstwie FENIKS Zakład Produkcji Mebli Sp. z o.o.”</w:t>
      </w:r>
      <w:r w:rsidRPr="00145675">
        <w:rPr>
          <w:rStyle w:val="msonormal0"/>
          <w:rFonts w:ascii="Arial" w:hAnsi="Arial" w:cs="Arial"/>
          <w:bCs/>
          <w:color w:val="000000"/>
          <w:sz w:val="24"/>
          <w:szCs w:val="24"/>
          <w:shd w:val="clear" w:color="auto" w:fill="FFFFFF"/>
        </w:rPr>
        <w:t xml:space="preserve">, realizowanego w ramach Działania </w:t>
      </w:r>
      <w:r w:rsidR="00EE7CE1" w:rsidRPr="00145675">
        <w:rPr>
          <w:rStyle w:val="msonormal0"/>
          <w:rFonts w:ascii="Arial" w:hAnsi="Arial" w:cs="Arial"/>
          <w:bCs/>
          <w:color w:val="000000"/>
          <w:sz w:val="24"/>
          <w:szCs w:val="24"/>
          <w:shd w:val="clear" w:color="auto" w:fill="FFFFFF"/>
        </w:rPr>
        <w:t>2.2 Inwestycje</w:t>
      </w:r>
      <w:r w:rsidRPr="00145675">
        <w:rPr>
          <w:rStyle w:val="msonormal0"/>
          <w:rFonts w:ascii="Arial" w:hAnsi="Arial" w:cs="Arial"/>
          <w:bCs/>
          <w:color w:val="000000"/>
          <w:sz w:val="24"/>
          <w:szCs w:val="24"/>
          <w:shd w:val="clear" w:color="auto" w:fill="FFFFFF"/>
        </w:rPr>
        <w:t xml:space="preserve"> profilowane, poddziałanie 2.2.1 Inwestycje profilowane – wsparcie dotacyjne Regionalnego Programu Operacyjnego dla Województw</w:t>
      </w:r>
      <w:r w:rsidR="00A44447" w:rsidRPr="00145675">
        <w:rPr>
          <w:rStyle w:val="msonormal0"/>
          <w:rFonts w:ascii="Arial" w:hAnsi="Arial" w:cs="Arial"/>
          <w:bCs/>
          <w:color w:val="000000"/>
          <w:sz w:val="24"/>
          <w:szCs w:val="24"/>
          <w:shd w:val="clear" w:color="auto" w:fill="FFFFFF"/>
        </w:rPr>
        <w:t>a Pomorskiego na lata 2014-2020.</w:t>
      </w:r>
    </w:p>
    <w:p w14:paraId="5D6B521D" w14:textId="77777777" w:rsidR="00386EA5" w:rsidRPr="00145675" w:rsidRDefault="00386EA5" w:rsidP="005A2ACE">
      <w:pPr>
        <w:pStyle w:val="Domylnie"/>
        <w:spacing w:before="120" w:after="120" w:line="360" w:lineRule="auto"/>
        <w:jc w:val="both"/>
        <w:rPr>
          <w:rFonts w:ascii="Arial" w:hAnsi="Arial" w:cs="Arial"/>
          <w:sz w:val="24"/>
          <w:szCs w:val="24"/>
        </w:rPr>
      </w:pPr>
    </w:p>
    <w:p w14:paraId="793A15EC" w14:textId="77777777" w:rsidR="007122A3" w:rsidRPr="00145675" w:rsidRDefault="007122A3" w:rsidP="005A2ACE">
      <w:pPr>
        <w:pStyle w:val="Domylnie"/>
        <w:spacing w:before="120" w:after="120" w:line="360" w:lineRule="auto"/>
        <w:jc w:val="both"/>
        <w:rPr>
          <w:rFonts w:ascii="Arial" w:hAnsi="Arial" w:cs="Arial"/>
          <w:sz w:val="24"/>
          <w:szCs w:val="24"/>
        </w:rPr>
      </w:pPr>
    </w:p>
    <w:p w14:paraId="4467F472" w14:textId="77777777" w:rsidR="007122A3" w:rsidRPr="00145675" w:rsidRDefault="007122A3" w:rsidP="005A2ACE">
      <w:pPr>
        <w:pStyle w:val="Domylnie"/>
        <w:spacing w:before="120" w:after="120" w:line="360" w:lineRule="auto"/>
        <w:jc w:val="both"/>
        <w:rPr>
          <w:rFonts w:ascii="Arial" w:hAnsi="Arial" w:cs="Arial"/>
          <w:sz w:val="24"/>
          <w:szCs w:val="24"/>
        </w:rPr>
      </w:pPr>
    </w:p>
    <w:p w14:paraId="6319A10A" w14:textId="77777777" w:rsidR="007122A3" w:rsidRPr="00145675" w:rsidRDefault="007122A3" w:rsidP="005A2ACE">
      <w:pPr>
        <w:pStyle w:val="Domylnie"/>
        <w:spacing w:before="120" w:after="120" w:line="360" w:lineRule="auto"/>
        <w:jc w:val="both"/>
        <w:rPr>
          <w:rFonts w:ascii="Arial" w:hAnsi="Arial" w:cs="Arial"/>
          <w:sz w:val="24"/>
          <w:szCs w:val="24"/>
        </w:rPr>
      </w:pPr>
    </w:p>
    <w:p w14:paraId="6943DE7D" w14:textId="77777777" w:rsidR="007122A3" w:rsidRPr="00145675" w:rsidRDefault="007122A3" w:rsidP="005A2ACE">
      <w:pPr>
        <w:pStyle w:val="Domylnie"/>
        <w:spacing w:before="120" w:after="120" w:line="360" w:lineRule="auto"/>
        <w:jc w:val="both"/>
        <w:rPr>
          <w:rFonts w:ascii="Arial" w:hAnsi="Arial" w:cs="Arial"/>
          <w:sz w:val="24"/>
          <w:szCs w:val="24"/>
        </w:rPr>
      </w:pPr>
    </w:p>
    <w:p w14:paraId="6BBB43CA" w14:textId="77777777" w:rsidR="007122A3" w:rsidRPr="00145675" w:rsidRDefault="007122A3" w:rsidP="005A2ACE">
      <w:pPr>
        <w:pStyle w:val="Domylnie"/>
        <w:spacing w:before="120" w:after="120" w:line="360" w:lineRule="auto"/>
        <w:jc w:val="both"/>
        <w:rPr>
          <w:rFonts w:ascii="Arial" w:hAnsi="Arial" w:cs="Arial"/>
          <w:sz w:val="24"/>
          <w:szCs w:val="24"/>
        </w:rPr>
      </w:pPr>
    </w:p>
    <w:p w14:paraId="1129CA89" w14:textId="7AACABC3" w:rsidR="002E03BC" w:rsidRPr="00145675" w:rsidRDefault="002E03BC" w:rsidP="00C65370">
      <w:pPr>
        <w:pStyle w:val="Akapitzlist"/>
        <w:numPr>
          <w:ilvl w:val="0"/>
          <w:numId w:val="1"/>
        </w:numPr>
        <w:suppressAutoHyphens w:val="0"/>
        <w:rPr>
          <w:rFonts w:ascii="Arial" w:hAnsi="Arial" w:cs="Arial"/>
          <w:b/>
        </w:rPr>
      </w:pPr>
      <w:r w:rsidRPr="00145675">
        <w:rPr>
          <w:rFonts w:ascii="Arial" w:hAnsi="Arial" w:cs="Arial"/>
          <w:b/>
        </w:rPr>
        <w:lastRenderedPageBreak/>
        <w:t>Serwery</w:t>
      </w:r>
      <w:r w:rsidR="00B97831" w:rsidRPr="00145675">
        <w:rPr>
          <w:rFonts w:ascii="Arial" w:hAnsi="Arial" w:cs="Arial"/>
          <w:b/>
        </w:rPr>
        <w:t xml:space="preserve"> aplikacji</w:t>
      </w:r>
      <w:r w:rsidRPr="00145675">
        <w:rPr>
          <w:rFonts w:ascii="Arial" w:hAnsi="Arial" w:cs="Arial"/>
          <w:b/>
        </w:rPr>
        <w:t xml:space="preserve"> </w:t>
      </w:r>
      <w:r w:rsidR="00B97831" w:rsidRPr="00145675">
        <w:rPr>
          <w:rFonts w:ascii="Arial" w:hAnsi="Arial" w:cs="Arial"/>
          <w:b/>
        </w:rPr>
        <w:t>wraz z oprogramowaniem</w:t>
      </w:r>
      <w:r w:rsidR="003F6156" w:rsidRPr="00145675">
        <w:rPr>
          <w:rFonts w:ascii="Arial" w:hAnsi="Arial" w:cs="Arial"/>
          <w:b/>
        </w:rPr>
        <w:t xml:space="preserve"> </w:t>
      </w:r>
      <w:r w:rsidRPr="00145675">
        <w:rPr>
          <w:rFonts w:ascii="Arial" w:hAnsi="Arial" w:cs="Arial"/>
          <w:b/>
        </w:rPr>
        <w:t>- 2 szt.</w:t>
      </w:r>
    </w:p>
    <w:tbl>
      <w:tblPr>
        <w:tblW w:w="5001" w:type="pct"/>
        <w:tblCellMar>
          <w:left w:w="70" w:type="dxa"/>
          <w:right w:w="70" w:type="dxa"/>
        </w:tblCellMar>
        <w:tblLook w:val="04A0" w:firstRow="1" w:lastRow="0" w:firstColumn="1" w:lastColumn="0" w:noHBand="0" w:noVBand="1"/>
      </w:tblPr>
      <w:tblGrid>
        <w:gridCol w:w="470"/>
        <w:gridCol w:w="7291"/>
        <w:gridCol w:w="1301"/>
      </w:tblGrid>
      <w:tr w:rsidR="002E03BC" w:rsidRPr="00145675" w14:paraId="215B9D4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B942F"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Lp.</w:t>
            </w:r>
          </w:p>
        </w:tc>
        <w:tc>
          <w:tcPr>
            <w:tcW w:w="4023" w:type="pct"/>
            <w:tcBorders>
              <w:top w:val="single" w:sz="4" w:space="0" w:color="auto"/>
              <w:left w:val="nil"/>
              <w:bottom w:val="single" w:sz="4" w:space="0" w:color="auto"/>
              <w:right w:val="single" w:sz="4" w:space="0" w:color="auto"/>
            </w:tcBorders>
            <w:shd w:val="clear" w:color="auto" w:fill="auto"/>
            <w:vAlign w:val="center"/>
          </w:tcPr>
          <w:p w14:paraId="6D807B34"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Wymagania minimalne</w:t>
            </w:r>
          </w:p>
        </w:tc>
        <w:tc>
          <w:tcPr>
            <w:tcW w:w="717" w:type="pct"/>
            <w:tcBorders>
              <w:top w:val="single" w:sz="4" w:space="0" w:color="auto"/>
              <w:left w:val="nil"/>
              <w:bottom w:val="single" w:sz="4" w:space="0" w:color="auto"/>
              <w:right w:val="single" w:sz="4" w:space="0" w:color="auto"/>
            </w:tcBorders>
            <w:vAlign w:val="center"/>
          </w:tcPr>
          <w:p w14:paraId="75037991"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Spełnia [TAK/NIE]</w:t>
            </w:r>
          </w:p>
        </w:tc>
      </w:tr>
      <w:tr w:rsidR="007070AD" w:rsidRPr="00145675" w14:paraId="722C8B17"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A8A0C5" w14:textId="55746358" w:rsidR="007070AD" w:rsidRPr="00145675" w:rsidRDefault="007070AD"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Opis serwerów</w:t>
            </w:r>
          </w:p>
        </w:tc>
      </w:tr>
      <w:tr w:rsidR="002E03BC" w:rsidRPr="00145675" w14:paraId="5C0E191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E3C8F"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01560C8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Obudowa – typu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o wysokości max 2U z możliwością instalacji </w:t>
            </w:r>
            <w:r w:rsidRPr="00145675">
              <w:rPr>
                <w:rFonts w:ascii="Arial" w:eastAsia="Times New Roman" w:hAnsi="Arial" w:cs="Arial"/>
              </w:rPr>
              <w:t xml:space="preserve">minimum 8 dysków 2.5" </w:t>
            </w:r>
            <w:r w:rsidRPr="00145675">
              <w:rPr>
                <w:rFonts w:ascii="Arial" w:eastAsia="Times New Roman" w:hAnsi="Arial" w:cs="Arial"/>
                <w:color w:val="000000"/>
              </w:rPr>
              <w:t xml:space="preserve">wraz z kompletem wysuwanych szyn i </w:t>
            </w:r>
            <w:proofErr w:type="spellStart"/>
            <w:r w:rsidRPr="00145675">
              <w:rPr>
                <w:rFonts w:ascii="Arial" w:eastAsia="Times New Roman" w:hAnsi="Arial" w:cs="Arial"/>
                <w:color w:val="000000"/>
              </w:rPr>
              <w:t>organizerem</w:t>
            </w:r>
            <w:proofErr w:type="spellEnd"/>
            <w:r w:rsidRPr="00145675">
              <w:rPr>
                <w:rFonts w:ascii="Arial" w:eastAsia="Times New Roman" w:hAnsi="Arial" w:cs="Arial"/>
                <w:color w:val="000000"/>
              </w:rPr>
              <w:t xml:space="preserve"> okablowania, umożliwiających montaż w szafie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i wysuwanie serwera do celów serwisowych.</w:t>
            </w:r>
          </w:p>
        </w:tc>
        <w:tc>
          <w:tcPr>
            <w:tcW w:w="717" w:type="pct"/>
            <w:tcBorders>
              <w:top w:val="single" w:sz="4" w:space="0" w:color="auto"/>
              <w:left w:val="nil"/>
              <w:bottom w:val="single" w:sz="4" w:space="0" w:color="auto"/>
              <w:right w:val="single" w:sz="4" w:space="0" w:color="auto"/>
            </w:tcBorders>
            <w:vAlign w:val="center"/>
          </w:tcPr>
          <w:p w14:paraId="5D2B2A9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300370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165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696EE0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Płyta główna - Płyta główna z możliwością zainstalowania minimum dwóch procesorów. Płyta główna musi być zaprojektowana przez producenta serwera i oznaczona jego znakiem firmowym.</w:t>
            </w:r>
          </w:p>
        </w:tc>
        <w:tc>
          <w:tcPr>
            <w:tcW w:w="717" w:type="pct"/>
            <w:tcBorders>
              <w:top w:val="single" w:sz="4" w:space="0" w:color="auto"/>
              <w:left w:val="nil"/>
              <w:bottom w:val="single" w:sz="4" w:space="0" w:color="auto"/>
              <w:right w:val="single" w:sz="4" w:space="0" w:color="auto"/>
            </w:tcBorders>
            <w:vAlign w:val="center"/>
          </w:tcPr>
          <w:p w14:paraId="07368E5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593C65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54E4"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470490C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Chipset - Dedykowany przez producenta procesora do pracy w serwerach dwuprocesorowych</w:t>
            </w:r>
          </w:p>
        </w:tc>
        <w:tc>
          <w:tcPr>
            <w:tcW w:w="717" w:type="pct"/>
            <w:tcBorders>
              <w:top w:val="single" w:sz="4" w:space="0" w:color="auto"/>
              <w:left w:val="nil"/>
              <w:bottom w:val="single" w:sz="4" w:space="0" w:color="auto"/>
              <w:right w:val="single" w:sz="4" w:space="0" w:color="auto"/>
            </w:tcBorders>
            <w:vAlign w:val="center"/>
          </w:tcPr>
          <w:p w14:paraId="15324BD4"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E7619F"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54D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4</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CBF8B2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Procesor - zainstalowane dwa procesory wielordzeniowe klasy x86 dedykowane do pracy z zaoferowanym serwerem umożliwiający osiągnięcie wyniku min</w:t>
            </w:r>
            <w:r w:rsidRPr="00145675">
              <w:rPr>
                <w:rFonts w:ascii="Arial" w:eastAsia="Times New Roman" w:hAnsi="Arial" w:cs="Arial"/>
              </w:rPr>
              <w:t xml:space="preserve">. 1300 punktów w teście SPECint_rate_base2006 </w:t>
            </w:r>
            <w:r w:rsidRPr="00145675">
              <w:rPr>
                <w:rFonts w:ascii="Arial" w:eastAsia="Times New Roman" w:hAnsi="Arial" w:cs="Arial"/>
                <w:color w:val="000000"/>
              </w:rPr>
              <w:t>dostępnym na stronie www.spec.org dla konfiguracji z dwoma procesorami. Do oferty należy załączyć wydruk ze strony potwierdzający osiągnięty wynik dla oferowanego modelu serwera.</w:t>
            </w:r>
          </w:p>
        </w:tc>
        <w:tc>
          <w:tcPr>
            <w:tcW w:w="717" w:type="pct"/>
            <w:tcBorders>
              <w:top w:val="single" w:sz="4" w:space="0" w:color="auto"/>
              <w:left w:val="nil"/>
              <w:bottom w:val="single" w:sz="4" w:space="0" w:color="auto"/>
              <w:right w:val="single" w:sz="4" w:space="0" w:color="auto"/>
            </w:tcBorders>
            <w:vAlign w:val="center"/>
          </w:tcPr>
          <w:p w14:paraId="4B4A493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5652D18"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91C2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5</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AD8F221" w14:textId="02BC5AD0"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rPr>
              <w:t>Pamięć RAM – minimum 256GB DDR4 RDIMM</w:t>
            </w:r>
            <w:r w:rsidRPr="00145675">
              <w:rPr>
                <w:rFonts w:ascii="Arial" w:eastAsia="Times New Roman" w:hAnsi="Arial" w:cs="Arial"/>
                <w:color w:val="000000"/>
              </w:rPr>
              <w:t xml:space="preserve">. Płyta główna powinna obsługiwać do minimum 1TB pamięci RAM dla konfiguracji </w:t>
            </w:r>
            <w:r w:rsidR="00D36CCB" w:rsidRPr="00145675">
              <w:rPr>
                <w:rFonts w:ascii="Arial" w:eastAsia="Times New Roman" w:hAnsi="Arial" w:cs="Arial"/>
                <w:color w:val="000000"/>
              </w:rPr>
              <w:t>dwuprocesorowej</w:t>
            </w:r>
            <w:r w:rsidRPr="00145675">
              <w:rPr>
                <w:rFonts w:ascii="Arial" w:eastAsia="Times New Roman" w:hAnsi="Arial" w:cs="Arial"/>
                <w:color w:val="000000"/>
              </w:rPr>
              <w:t xml:space="preserve">. </w:t>
            </w:r>
          </w:p>
          <w:p w14:paraId="1FCDDB9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Pojemność zastosowanych kości pamięci RAM min. 16 GB.</w:t>
            </w:r>
          </w:p>
        </w:tc>
        <w:tc>
          <w:tcPr>
            <w:tcW w:w="717" w:type="pct"/>
            <w:tcBorders>
              <w:top w:val="single" w:sz="4" w:space="0" w:color="auto"/>
              <w:left w:val="nil"/>
              <w:bottom w:val="single" w:sz="4" w:space="0" w:color="auto"/>
              <w:right w:val="single" w:sz="4" w:space="0" w:color="auto"/>
            </w:tcBorders>
            <w:vAlign w:val="center"/>
          </w:tcPr>
          <w:p w14:paraId="376E169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B0A9AC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B8D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6</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FE25EF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Zabezpieczenia pamięci RAM - Memory </w:t>
            </w:r>
            <w:proofErr w:type="spellStart"/>
            <w:r w:rsidRPr="00145675">
              <w:rPr>
                <w:rFonts w:ascii="Arial" w:eastAsia="Times New Roman" w:hAnsi="Arial" w:cs="Arial"/>
                <w:color w:val="000000"/>
              </w:rPr>
              <w:t>Rank</w:t>
            </w:r>
            <w:proofErr w:type="spellEnd"/>
            <w:r w:rsidRPr="00145675">
              <w:rPr>
                <w:rFonts w:ascii="Arial" w:eastAsia="Times New Roman" w:hAnsi="Arial" w:cs="Arial"/>
                <w:color w:val="000000"/>
              </w:rPr>
              <w:t xml:space="preserve"> Sparing, Memory Mirror, </w:t>
            </w:r>
            <w:proofErr w:type="spellStart"/>
            <w:r w:rsidRPr="00145675">
              <w:rPr>
                <w:rFonts w:ascii="Arial" w:eastAsia="Times New Roman" w:hAnsi="Arial" w:cs="Arial"/>
                <w:color w:val="000000"/>
              </w:rPr>
              <w:t>Lockstep</w:t>
            </w:r>
            <w:proofErr w:type="spellEnd"/>
            <w:r w:rsidRPr="00145675">
              <w:rPr>
                <w:rFonts w:ascii="Arial" w:eastAsia="Times New Roman" w:hAnsi="Arial" w:cs="Arial"/>
                <w:color w:val="000000"/>
              </w:rPr>
              <w:t>.</w:t>
            </w:r>
          </w:p>
        </w:tc>
        <w:tc>
          <w:tcPr>
            <w:tcW w:w="717" w:type="pct"/>
            <w:tcBorders>
              <w:top w:val="single" w:sz="4" w:space="0" w:color="auto"/>
              <w:left w:val="nil"/>
              <w:bottom w:val="single" w:sz="4" w:space="0" w:color="auto"/>
              <w:right w:val="single" w:sz="4" w:space="0" w:color="auto"/>
            </w:tcBorders>
            <w:vAlign w:val="center"/>
          </w:tcPr>
          <w:p w14:paraId="5A618A7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19BCD8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9512"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7</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2C37FD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Gniazda PCI - minimum cztery </w:t>
            </w:r>
            <w:proofErr w:type="spellStart"/>
            <w:r w:rsidRPr="00145675">
              <w:rPr>
                <w:rFonts w:ascii="Arial" w:eastAsia="Times New Roman" w:hAnsi="Arial" w:cs="Arial"/>
                <w:color w:val="000000"/>
              </w:rPr>
              <w:t>sloty</w:t>
            </w:r>
            <w:proofErr w:type="spellEnd"/>
            <w:r w:rsidRPr="00145675">
              <w:rPr>
                <w:rFonts w:ascii="Arial" w:eastAsia="Times New Roman" w:hAnsi="Arial" w:cs="Arial"/>
                <w:color w:val="000000"/>
              </w:rPr>
              <w:t xml:space="preserve"> </w:t>
            </w:r>
            <w:proofErr w:type="spellStart"/>
            <w:proofErr w:type="gramStart"/>
            <w:r w:rsidRPr="00145675">
              <w:rPr>
                <w:rFonts w:ascii="Arial" w:eastAsia="Times New Roman" w:hAnsi="Arial" w:cs="Arial"/>
                <w:color w:val="000000"/>
              </w:rPr>
              <w:t>PCIe</w:t>
            </w:r>
            <w:proofErr w:type="spellEnd"/>
            <w:r w:rsidRPr="00145675">
              <w:rPr>
                <w:rFonts w:ascii="Arial" w:eastAsia="Times New Roman" w:hAnsi="Arial" w:cs="Arial"/>
                <w:color w:val="000000"/>
              </w:rPr>
              <w:t xml:space="preserve">  x</w:t>
            </w:r>
            <w:proofErr w:type="gramEnd"/>
            <w:r w:rsidRPr="00145675">
              <w:rPr>
                <w:rFonts w:ascii="Arial" w:eastAsia="Times New Roman" w:hAnsi="Arial" w:cs="Arial"/>
                <w:color w:val="000000"/>
              </w:rPr>
              <w:t xml:space="preserve">8, </w:t>
            </w:r>
          </w:p>
        </w:tc>
        <w:tc>
          <w:tcPr>
            <w:tcW w:w="717" w:type="pct"/>
            <w:tcBorders>
              <w:top w:val="single" w:sz="4" w:space="0" w:color="auto"/>
              <w:left w:val="nil"/>
              <w:bottom w:val="single" w:sz="4" w:space="0" w:color="auto"/>
              <w:right w:val="single" w:sz="4" w:space="0" w:color="auto"/>
            </w:tcBorders>
            <w:vAlign w:val="center"/>
          </w:tcPr>
          <w:p w14:paraId="710B828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C95B42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EB4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8</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37A416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Interfejsy sieciowe:</w:t>
            </w:r>
          </w:p>
          <w:p w14:paraId="642C369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sześć portów typu Ethernet 1Gbps Base-T RJ45,</w:t>
            </w:r>
          </w:p>
          <w:p w14:paraId="0F36B90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dwa porty Ethernet 10Gbps Base-T RJ45,</w:t>
            </w:r>
          </w:p>
          <w:p w14:paraId="41647B7C"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minimum dwa porty FC 8 </w:t>
            </w:r>
            <w:proofErr w:type="spellStart"/>
            <w:r w:rsidRPr="00145675">
              <w:rPr>
                <w:rFonts w:ascii="Arial" w:eastAsia="Times New Roman" w:hAnsi="Arial" w:cs="Arial"/>
                <w:color w:val="000000"/>
              </w:rPr>
              <w:t>Gb</w:t>
            </w:r>
            <w:proofErr w:type="spellEnd"/>
            <w:r w:rsidRPr="00145675">
              <w:rPr>
                <w:rFonts w:ascii="Arial" w:eastAsia="Times New Roman" w:hAnsi="Arial" w:cs="Arial"/>
                <w:color w:val="000000"/>
              </w:rPr>
              <w:t>/s LC, zorganizowane w dwóch kartach FC.</w:t>
            </w:r>
          </w:p>
        </w:tc>
        <w:tc>
          <w:tcPr>
            <w:tcW w:w="717" w:type="pct"/>
            <w:tcBorders>
              <w:top w:val="single" w:sz="4" w:space="0" w:color="auto"/>
              <w:left w:val="nil"/>
              <w:bottom w:val="single" w:sz="4" w:space="0" w:color="auto"/>
              <w:right w:val="single" w:sz="4" w:space="0" w:color="auto"/>
            </w:tcBorders>
            <w:vAlign w:val="center"/>
          </w:tcPr>
          <w:p w14:paraId="46E2244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F9BD0F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C3D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9</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3E60CA6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Dyski twarde – brak dysków twardych,</w:t>
            </w:r>
          </w:p>
          <w:p w14:paraId="22424C2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Zainstalowany wewnętrzny moduł dedykowany dla </w:t>
            </w:r>
            <w:proofErr w:type="spellStart"/>
            <w:r w:rsidRPr="00145675">
              <w:rPr>
                <w:rFonts w:ascii="Arial" w:eastAsia="Times New Roman" w:hAnsi="Arial" w:cs="Arial"/>
                <w:color w:val="000000"/>
              </w:rPr>
              <w:t>hypervisora</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wirtualizacyjnego</w:t>
            </w:r>
            <w:proofErr w:type="spellEnd"/>
            <w:r w:rsidRPr="00145675">
              <w:rPr>
                <w:rFonts w:ascii="Arial" w:eastAsia="Times New Roman" w:hAnsi="Arial" w:cs="Arial"/>
                <w:color w:val="000000"/>
              </w:rPr>
              <w:t xml:space="preserve">, wyposażony w 2 jednakowe nośniki typu </w:t>
            </w:r>
            <w:proofErr w:type="spellStart"/>
            <w:r w:rsidRPr="00145675">
              <w:rPr>
                <w:rFonts w:ascii="Arial" w:eastAsia="Times New Roman" w:hAnsi="Arial" w:cs="Arial"/>
                <w:color w:val="000000"/>
              </w:rPr>
              <w:t>flash</w:t>
            </w:r>
            <w:proofErr w:type="spellEnd"/>
            <w:r w:rsidRPr="00145675">
              <w:rPr>
                <w:rFonts w:ascii="Arial" w:eastAsia="Times New Roman" w:hAnsi="Arial" w:cs="Arial"/>
                <w:color w:val="000000"/>
              </w:rPr>
              <w:t xml:space="preserve"> o pojemności minimum 16GB, pracujące w RAID1, równoważne dla zastosowania kart </w:t>
            </w:r>
            <w:proofErr w:type="spellStart"/>
            <w:r w:rsidRPr="00145675">
              <w:rPr>
                <w:rFonts w:ascii="Arial" w:eastAsia="Times New Roman" w:hAnsi="Arial" w:cs="Arial"/>
                <w:color w:val="000000"/>
              </w:rPr>
              <w:t>flash</w:t>
            </w:r>
            <w:proofErr w:type="spellEnd"/>
            <w:r w:rsidRPr="00145675">
              <w:rPr>
                <w:rFonts w:ascii="Arial" w:eastAsia="Times New Roman" w:hAnsi="Arial" w:cs="Arial"/>
                <w:color w:val="000000"/>
              </w:rPr>
              <w:t xml:space="preserve"> zastosowanie minimum dwóch dysków SSD SAS 12Gbps klasy Enterprise (co najmniej typu Mix </w:t>
            </w:r>
            <w:proofErr w:type="spellStart"/>
            <w:r w:rsidRPr="00145675">
              <w:rPr>
                <w:rFonts w:ascii="Arial" w:eastAsia="Times New Roman" w:hAnsi="Arial" w:cs="Arial"/>
                <w:color w:val="000000"/>
              </w:rPr>
              <w:t>Use</w:t>
            </w:r>
            <w:proofErr w:type="spellEnd"/>
            <w:r w:rsidRPr="00145675">
              <w:rPr>
                <w:rFonts w:ascii="Arial" w:eastAsia="Times New Roman" w:hAnsi="Arial" w:cs="Arial"/>
                <w:color w:val="000000"/>
              </w:rPr>
              <w:t>), o pojemności minimum 16GB, pracujących w RAID 1.</w:t>
            </w:r>
          </w:p>
        </w:tc>
        <w:tc>
          <w:tcPr>
            <w:tcW w:w="717" w:type="pct"/>
            <w:tcBorders>
              <w:top w:val="single" w:sz="4" w:space="0" w:color="auto"/>
              <w:left w:val="nil"/>
              <w:bottom w:val="single" w:sz="4" w:space="0" w:color="auto"/>
              <w:right w:val="single" w:sz="4" w:space="0" w:color="auto"/>
            </w:tcBorders>
            <w:vAlign w:val="center"/>
          </w:tcPr>
          <w:p w14:paraId="646F5EF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FB3ED5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C73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10</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5406EAD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Sprzętowy kontroler RAID – brak lub minimum 1GB pamięci NVRAM, możliwość stworzenia minimum RAID 1 przy zastosowaniu dysków SSD.</w:t>
            </w:r>
          </w:p>
        </w:tc>
        <w:tc>
          <w:tcPr>
            <w:tcW w:w="717" w:type="pct"/>
            <w:tcBorders>
              <w:top w:val="single" w:sz="4" w:space="0" w:color="auto"/>
              <w:left w:val="nil"/>
              <w:bottom w:val="single" w:sz="4" w:space="0" w:color="auto"/>
              <w:right w:val="single" w:sz="4" w:space="0" w:color="auto"/>
            </w:tcBorders>
            <w:vAlign w:val="center"/>
          </w:tcPr>
          <w:p w14:paraId="286B193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FF5A717"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3D9B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11</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3CE468D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Wbudowane porty - minimum 2 porty USB 2.0 oraz 2 porty USB 3.0, 1 port RJ45 dedykowany do zarządzania, 2 porty VGA (1 na przednim panelu obudowy, drugi na tylnym), min. 1 port RS232.</w:t>
            </w:r>
          </w:p>
        </w:tc>
        <w:tc>
          <w:tcPr>
            <w:tcW w:w="717" w:type="pct"/>
            <w:tcBorders>
              <w:top w:val="single" w:sz="4" w:space="0" w:color="auto"/>
              <w:left w:val="nil"/>
              <w:bottom w:val="single" w:sz="4" w:space="0" w:color="auto"/>
              <w:right w:val="single" w:sz="4" w:space="0" w:color="auto"/>
            </w:tcBorders>
            <w:vAlign w:val="center"/>
          </w:tcPr>
          <w:p w14:paraId="2198049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AD0F2D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161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12</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D13558E"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Video - Zintegrowana karta graficzna umożliwiająca wyświetlenie rozdzielczości min. 1280x1024</w:t>
            </w:r>
          </w:p>
        </w:tc>
        <w:tc>
          <w:tcPr>
            <w:tcW w:w="717" w:type="pct"/>
            <w:tcBorders>
              <w:top w:val="single" w:sz="4" w:space="0" w:color="auto"/>
              <w:left w:val="nil"/>
              <w:bottom w:val="single" w:sz="4" w:space="0" w:color="auto"/>
              <w:right w:val="single" w:sz="4" w:space="0" w:color="auto"/>
            </w:tcBorders>
            <w:vAlign w:val="center"/>
          </w:tcPr>
          <w:p w14:paraId="59C5F83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036B4A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1AC5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13</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43CD42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Wentylatory - Redundantne</w:t>
            </w:r>
          </w:p>
        </w:tc>
        <w:tc>
          <w:tcPr>
            <w:tcW w:w="717" w:type="pct"/>
            <w:tcBorders>
              <w:top w:val="single" w:sz="4" w:space="0" w:color="auto"/>
              <w:left w:val="nil"/>
              <w:bottom w:val="single" w:sz="4" w:space="0" w:color="auto"/>
              <w:right w:val="single" w:sz="4" w:space="0" w:color="auto"/>
            </w:tcBorders>
            <w:vAlign w:val="center"/>
          </w:tcPr>
          <w:p w14:paraId="4CA3BA8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9E89B3E"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BFE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14</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D1A25C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Zasilacze - Redundantne, Hot-Plug maksymalnie 800W.</w:t>
            </w:r>
          </w:p>
        </w:tc>
        <w:tc>
          <w:tcPr>
            <w:tcW w:w="717" w:type="pct"/>
            <w:tcBorders>
              <w:top w:val="single" w:sz="4" w:space="0" w:color="auto"/>
              <w:left w:val="nil"/>
              <w:bottom w:val="single" w:sz="4" w:space="0" w:color="auto"/>
              <w:right w:val="single" w:sz="4" w:space="0" w:color="auto"/>
            </w:tcBorders>
            <w:vAlign w:val="center"/>
          </w:tcPr>
          <w:p w14:paraId="0F292E7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39502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77B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15</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33540F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Bezpieczeństwo - Zintegrowany z płytą główną moduł TPM 2.0. Wbudowany czujnik otwarcia obudowy. Posiadająca dodatkowy przedni panel zamykany na klucz, chroniący dyski twarde przed nieuprawnionym </w:t>
            </w:r>
            <w:r w:rsidRPr="00145675">
              <w:rPr>
                <w:rFonts w:ascii="Arial" w:eastAsia="Times New Roman" w:hAnsi="Arial" w:cs="Arial"/>
                <w:color w:val="000000"/>
              </w:rPr>
              <w:lastRenderedPageBreak/>
              <w:t>wyjęciem z serwera. Możliwość wyłączenia z BIOS przycisku włączania serwera „Power”.</w:t>
            </w:r>
          </w:p>
        </w:tc>
        <w:tc>
          <w:tcPr>
            <w:tcW w:w="717" w:type="pct"/>
            <w:tcBorders>
              <w:top w:val="single" w:sz="4" w:space="0" w:color="auto"/>
              <w:left w:val="nil"/>
              <w:bottom w:val="single" w:sz="4" w:space="0" w:color="auto"/>
              <w:right w:val="single" w:sz="4" w:space="0" w:color="auto"/>
            </w:tcBorders>
            <w:vAlign w:val="center"/>
          </w:tcPr>
          <w:p w14:paraId="7D09C78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FB843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5B42C"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16</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B9DF67F" w14:textId="4AEE8D1F"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Karta Zarządzania - Niezależna od zainstalowanego systemu operacyjnego, zintegrowana z płyta główną, posiadająca minimalną </w:t>
            </w:r>
            <w:r w:rsidR="00D36CCB" w:rsidRPr="00145675">
              <w:rPr>
                <w:rFonts w:ascii="Arial" w:eastAsia="Times New Roman" w:hAnsi="Arial" w:cs="Arial"/>
                <w:color w:val="000000"/>
              </w:rPr>
              <w:t>funkcjonalność:</w:t>
            </w:r>
          </w:p>
          <w:p w14:paraId="160618F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komunikacja poprzez interfejs RJ45,</w:t>
            </w:r>
          </w:p>
          <w:p w14:paraId="02F78EE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podstawowe zarzadzanie serwerem poprzez protokół IPMI 2.0, DCMI 1.5, SNMP, VLAN </w:t>
            </w:r>
            <w:proofErr w:type="spellStart"/>
            <w:r w:rsidRPr="00145675">
              <w:rPr>
                <w:rFonts w:ascii="Arial" w:eastAsia="Times New Roman" w:hAnsi="Arial" w:cs="Arial"/>
                <w:color w:val="000000"/>
              </w:rPr>
              <w:t>tagging</w:t>
            </w:r>
            <w:proofErr w:type="spellEnd"/>
            <w:r w:rsidRPr="00145675">
              <w:rPr>
                <w:rFonts w:ascii="Arial" w:eastAsia="Times New Roman" w:hAnsi="Arial" w:cs="Arial"/>
                <w:color w:val="000000"/>
              </w:rPr>
              <w:t>,</w:t>
            </w:r>
          </w:p>
          <w:p w14:paraId="6E30D92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wbudowana diagnostyka,</w:t>
            </w:r>
          </w:p>
          <w:p w14:paraId="630691D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dostęp poprzez interfejs graficzny Web karty oraz z linii poleceń,</w:t>
            </w:r>
          </w:p>
          <w:p w14:paraId="0E15E78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monitorowanie temperatury oraz zużycia energii przez serwer w czasie rzeczywistym,</w:t>
            </w:r>
          </w:p>
          <w:p w14:paraId="7961157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lokalna oraz zdalna konfiguracja serwera,</w:t>
            </w:r>
          </w:p>
          <w:p w14:paraId="1C8253A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wsparcie dla IPv4 i IPv6,</w:t>
            </w:r>
          </w:p>
          <w:p w14:paraId="4ECED44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zdalnego dostępu do konsoli graficznej, zainstalowanego na serwerze systemu operacyjnego serwera.</w:t>
            </w:r>
          </w:p>
        </w:tc>
        <w:tc>
          <w:tcPr>
            <w:tcW w:w="717" w:type="pct"/>
            <w:tcBorders>
              <w:top w:val="single" w:sz="4" w:space="0" w:color="auto"/>
              <w:left w:val="nil"/>
              <w:bottom w:val="single" w:sz="4" w:space="0" w:color="auto"/>
              <w:right w:val="single" w:sz="4" w:space="0" w:color="auto"/>
            </w:tcBorders>
            <w:vAlign w:val="center"/>
          </w:tcPr>
          <w:p w14:paraId="6FB36A2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2F8F4F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47B6" w14:textId="0246E19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r w:rsidRPr="00145675">
              <w:rPr>
                <w:rFonts w:ascii="Arial" w:eastAsia="Times New Roman" w:hAnsi="Arial" w:cs="Arial"/>
              </w:rPr>
              <w:t>7</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77FD14FD" w14:textId="32E769DF"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Serwer musi być wyprodukowany zgodnie z </w:t>
            </w:r>
            <w:r w:rsidR="00D36CCB" w:rsidRPr="00145675">
              <w:rPr>
                <w:rFonts w:ascii="Arial" w:eastAsia="Times New Roman" w:hAnsi="Arial" w:cs="Arial"/>
                <w:color w:val="000000"/>
              </w:rPr>
              <w:t>normą ISO</w:t>
            </w:r>
            <w:r w:rsidRPr="00145675">
              <w:rPr>
                <w:rFonts w:ascii="Arial" w:eastAsia="Times New Roman" w:hAnsi="Arial" w:cs="Arial"/>
                <w:color w:val="000000"/>
              </w:rPr>
              <w:t>-9001:2008 oraz ISO-14001.</w:t>
            </w:r>
          </w:p>
        </w:tc>
        <w:tc>
          <w:tcPr>
            <w:tcW w:w="717" w:type="pct"/>
            <w:tcBorders>
              <w:top w:val="single" w:sz="4" w:space="0" w:color="auto"/>
              <w:left w:val="nil"/>
              <w:bottom w:val="single" w:sz="4" w:space="0" w:color="auto"/>
              <w:right w:val="single" w:sz="4" w:space="0" w:color="auto"/>
            </w:tcBorders>
            <w:vAlign w:val="center"/>
          </w:tcPr>
          <w:p w14:paraId="431B222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9E23FB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DC03" w14:textId="33AECA18" w:rsidR="002E03BC" w:rsidRPr="00145675" w:rsidRDefault="002E03BC" w:rsidP="000B7DE2">
            <w:pPr>
              <w:spacing w:after="0" w:line="240" w:lineRule="auto"/>
              <w:jc w:val="center"/>
              <w:rPr>
                <w:rFonts w:ascii="Arial" w:eastAsia="Times New Roman" w:hAnsi="Arial" w:cs="Arial"/>
              </w:rPr>
            </w:pPr>
            <w:r w:rsidRPr="00145675">
              <w:rPr>
                <w:rFonts w:ascii="Arial" w:eastAsia="Times New Roman" w:hAnsi="Arial" w:cs="Arial"/>
              </w:rPr>
              <w:t>18</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E37139F" w14:textId="7D575C31"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 xml:space="preserve">Oferowane urządzenie musi być objęte co najmniej 5-letnim wsparciem </w:t>
            </w:r>
            <w:r w:rsidR="00D36CCB" w:rsidRPr="00145675">
              <w:rPr>
                <w:rFonts w:ascii="Arial" w:eastAsia="Times New Roman" w:hAnsi="Arial" w:cs="Arial"/>
              </w:rPr>
              <w:t>producenta sprzętu</w:t>
            </w:r>
            <w:r w:rsidRPr="00145675">
              <w:rPr>
                <w:rFonts w:ascii="Arial" w:eastAsia="Times New Roman" w:hAnsi="Arial" w:cs="Arial"/>
              </w:rPr>
              <w:t xml:space="preserve"> w dni robocze, czas reakcji w miejscu instalacji sprzętu Następny Dzień Roboczy.</w:t>
            </w:r>
          </w:p>
          <w:p w14:paraId="41F86B8A" w14:textId="77777777"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Pakiet serwisowy musi zawierać usługę pozostawiania bez opłat u Zamawiającego uszkodzonych dysków w okresie obowiązywania serwisu.</w:t>
            </w:r>
          </w:p>
        </w:tc>
        <w:tc>
          <w:tcPr>
            <w:tcW w:w="717" w:type="pct"/>
            <w:tcBorders>
              <w:top w:val="single" w:sz="4" w:space="0" w:color="auto"/>
              <w:left w:val="nil"/>
              <w:bottom w:val="single" w:sz="4" w:space="0" w:color="auto"/>
              <w:right w:val="single" w:sz="4" w:space="0" w:color="auto"/>
            </w:tcBorders>
            <w:vAlign w:val="center"/>
          </w:tcPr>
          <w:p w14:paraId="7242707C" w14:textId="77777777" w:rsidR="002E03BC" w:rsidRPr="00145675" w:rsidRDefault="002E03BC" w:rsidP="000B7DE2">
            <w:pPr>
              <w:spacing w:after="0" w:line="240" w:lineRule="auto"/>
              <w:rPr>
                <w:rFonts w:ascii="Arial" w:eastAsia="Times New Roman" w:hAnsi="Arial" w:cs="Arial"/>
              </w:rPr>
            </w:pPr>
          </w:p>
        </w:tc>
      </w:tr>
      <w:tr w:rsidR="00E4564A" w:rsidRPr="00145675" w14:paraId="57D4F92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F9755" w14:textId="451BD9E3" w:rsidR="00E4564A" w:rsidRPr="00145675" w:rsidRDefault="00E4564A" w:rsidP="00E4564A">
            <w:pPr>
              <w:spacing w:after="0" w:line="240" w:lineRule="auto"/>
              <w:jc w:val="center"/>
              <w:rPr>
                <w:rFonts w:ascii="Arial" w:eastAsia="Times New Roman" w:hAnsi="Arial" w:cs="Arial"/>
              </w:rPr>
            </w:pPr>
            <w:r w:rsidRPr="00145675">
              <w:rPr>
                <w:rFonts w:ascii="Arial" w:eastAsia="Times New Roman" w:hAnsi="Arial" w:cs="Arial"/>
              </w:rPr>
              <w:t>19</w:t>
            </w:r>
          </w:p>
        </w:tc>
        <w:tc>
          <w:tcPr>
            <w:tcW w:w="4023" w:type="pct"/>
            <w:tcBorders>
              <w:top w:val="single" w:sz="4" w:space="0" w:color="auto"/>
              <w:left w:val="nil"/>
              <w:bottom w:val="single" w:sz="4" w:space="0" w:color="auto"/>
              <w:right w:val="single" w:sz="4" w:space="0" w:color="auto"/>
            </w:tcBorders>
            <w:shd w:val="clear" w:color="auto" w:fill="auto"/>
          </w:tcPr>
          <w:p w14:paraId="09ED9098" w14:textId="0E3D86BD" w:rsidR="00E4564A" w:rsidRPr="00145675" w:rsidRDefault="00E4564A" w:rsidP="00E4564A">
            <w:pPr>
              <w:spacing w:after="0" w:line="240" w:lineRule="auto"/>
              <w:rPr>
                <w:rFonts w:ascii="Arial" w:eastAsia="Times New Roman" w:hAnsi="Arial" w:cs="Arial"/>
              </w:rPr>
            </w:pPr>
            <w:r w:rsidRPr="00145675">
              <w:rPr>
                <w:rFonts w:ascii="Arial" w:hAnsi="Arial"/>
              </w:rPr>
              <w:t>Rozwiązanie musi posiadać oficjalne wsparcie dla aplikacji SAP</w:t>
            </w:r>
            <w:r w:rsidR="00DA6D82" w:rsidRPr="00145675">
              <w:rPr>
                <w:rFonts w:ascii="Arial" w:hAnsi="Arial"/>
              </w:rPr>
              <w:t xml:space="preserve"> HANA</w:t>
            </w:r>
            <w:r w:rsidRPr="00145675">
              <w:rPr>
                <w:rFonts w:ascii="Arial" w:hAnsi="Arial"/>
              </w:rPr>
              <w:t>.</w:t>
            </w:r>
          </w:p>
        </w:tc>
        <w:tc>
          <w:tcPr>
            <w:tcW w:w="717" w:type="pct"/>
            <w:tcBorders>
              <w:top w:val="single" w:sz="4" w:space="0" w:color="auto"/>
              <w:left w:val="nil"/>
              <w:bottom w:val="single" w:sz="4" w:space="0" w:color="auto"/>
              <w:right w:val="single" w:sz="4" w:space="0" w:color="auto"/>
            </w:tcBorders>
            <w:vAlign w:val="center"/>
          </w:tcPr>
          <w:p w14:paraId="79D0BC4E" w14:textId="77777777" w:rsidR="00E4564A" w:rsidRPr="00145675" w:rsidRDefault="00E4564A" w:rsidP="00E4564A">
            <w:pPr>
              <w:spacing w:after="0" w:line="240" w:lineRule="auto"/>
              <w:rPr>
                <w:rFonts w:ascii="Arial" w:eastAsia="Times New Roman" w:hAnsi="Arial" w:cs="Arial"/>
              </w:rPr>
            </w:pPr>
          </w:p>
        </w:tc>
      </w:tr>
      <w:tr w:rsidR="00E4564A" w:rsidRPr="00145675" w14:paraId="44FCFE8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2C390" w14:textId="66A89095" w:rsidR="00E4564A" w:rsidRPr="00145675" w:rsidRDefault="00E4564A" w:rsidP="00E4564A">
            <w:pPr>
              <w:spacing w:after="0" w:line="240" w:lineRule="auto"/>
              <w:jc w:val="center"/>
              <w:rPr>
                <w:rFonts w:ascii="Arial" w:eastAsia="Times New Roman" w:hAnsi="Arial" w:cs="Arial"/>
              </w:rPr>
            </w:pPr>
            <w:r w:rsidRPr="00145675">
              <w:rPr>
                <w:rFonts w:ascii="Arial" w:eastAsia="Times New Roman" w:hAnsi="Arial" w:cs="Arial"/>
              </w:rPr>
              <w:t>20</w:t>
            </w:r>
          </w:p>
        </w:tc>
        <w:tc>
          <w:tcPr>
            <w:tcW w:w="4023" w:type="pct"/>
            <w:tcBorders>
              <w:top w:val="single" w:sz="4" w:space="0" w:color="auto"/>
              <w:left w:val="nil"/>
              <w:bottom w:val="single" w:sz="4" w:space="0" w:color="auto"/>
              <w:right w:val="single" w:sz="4" w:space="0" w:color="auto"/>
            </w:tcBorders>
            <w:shd w:val="clear" w:color="auto" w:fill="auto"/>
            <w:vAlign w:val="center"/>
          </w:tcPr>
          <w:p w14:paraId="2005702A" w14:textId="77777777" w:rsidR="00E4564A" w:rsidRPr="00145675" w:rsidRDefault="00E4564A" w:rsidP="00E4564A">
            <w:pPr>
              <w:spacing w:after="0" w:line="240" w:lineRule="auto"/>
              <w:rPr>
                <w:rFonts w:ascii="Arial" w:eastAsia="Times New Roman" w:hAnsi="Arial" w:cs="Arial"/>
              </w:rPr>
            </w:pPr>
            <w:r w:rsidRPr="00145675">
              <w:rPr>
                <w:rFonts w:ascii="Arial" w:eastAsia="Times New Roman" w:hAnsi="Arial" w:cs="Arial"/>
              </w:rPr>
              <w:t>Dodatkowo wymaga się, aby Wykonawca wykonał konfiguracje zgodnie z wskazaniami Zamawiającego:</w:t>
            </w:r>
          </w:p>
          <w:p w14:paraId="0BACB0AF"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 xml:space="preserve">wykonać instalacji i konfiguracji serwerów, w tym m.in. montaż w szafie RACK, podłączenie zasilania, sieci zdalnego zarządzania, synchronizacja czasu NTP, aktualizacja oprogramowania układowego i jego komponentów do rekomendowanych przez producenta wersji, konfiguracja uprawnień użytkowników oraz uruchomienie i sprawdzenie poprawności działania. </w:t>
            </w:r>
          </w:p>
          <w:p w14:paraId="7B02F09A"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instruktaż obsługi dostarczonych urządzeń.</w:t>
            </w:r>
          </w:p>
          <w:p w14:paraId="3AD54BA4"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p w14:paraId="23C3AA9F" w14:textId="77777777" w:rsidR="00E4564A" w:rsidRPr="00145675" w:rsidRDefault="00E4564A" w:rsidP="00E4564A">
            <w:pPr>
              <w:spacing w:after="0" w:line="240" w:lineRule="auto"/>
              <w:rPr>
                <w:rFonts w:ascii="Arial" w:eastAsia="Times New Roman" w:hAnsi="Arial" w:cs="Arial"/>
              </w:rPr>
            </w:pPr>
          </w:p>
        </w:tc>
        <w:tc>
          <w:tcPr>
            <w:tcW w:w="717" w:type="pct"/>
            <w:tcBorders>
              <w:top w:val="single" w:sz="4" w:space="0" w:color="auto"/>
              <w:left w:val="nil"/>
              <w:bottom w:val="single" w:sz="4" w:space="0" w:color="auto"/>
              <w:right w:val="single" w:sz="4" w:space="0" w:color="auto"/>
            </w:tcBorders>
            <w:vAlign w:val="center"/>
          </w:tcPr>
          <w:p w14:paraId="247559A6" w14:textId="77777777" w:rsidR="00E4564A" w:rsidRPr="00145675" w:rsidRDefault="00E4564A" w:rsidP="00E4564A">
            <w:pPr>
              <w:spacing w:after="0" w:line="240" w:lineRule="auto"/>
              <w:rPr>
                <w:rFonts w:ascii="Arial" w:eastAsia="Times New Roman" w:hAnsi="Arial" w:cs="Arial"/>
              </w:rPr>
            </w:pPr>
          </w:p>
        </w:tc>
      </w:tr>
      <w:tr w:rsidR="007070AD" w:rsidRPr="00145675" w14:paraId="59232849"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17F51C" w14:textId="53921754" w:rsidR="007070AD" w:rsidRPr="00145675" w:rsidRDefault="007070AD" w:rsidP="00E4564A">
            <w:pPr>
              <w:spacing w:after="0" w:line="240" w:lineRule="auto"/>
              <w:rPr>
                <w:rFonts w:ascii="Arial" w:eastAsia="Times New Roman" w:hAnsi="Arial" w:cs="Arial"/>
                <w:b/>
              </w:rPr>
            </w:pPr>
            <w:r w:rsidRPr="00145675">
              <w:rPr>
                <w:rFonts w:ascii="Arial" w:eastAsia="Times New Roman" w:hAnsi="Arial" w:cs="Arial"/>
                <w:b/>
              </w:rPr>
              <w:t>Opis Oprogramowania do wirtualizacji</w:t>
            </w:r>
          </w:p>
        </w:tc>
      </w:tr>
      <w:tr w:rsidR="007070AD" w:rsidRPr="00145675" w14:paraId="0D7BBA6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7032373" w14:textId="7BA4F494" w:rsidR="007070AD" w:rsidRPr="00145675" w:rsidRDefault="003F6156" w:rsidP="007070AD">
            <w:pPr>
              <w:spacing w:after="0" w:line="240" w:lineRule="auto"/>
              <w:jc w:val="center"/>
              <w:rPr>
                <w:rFonts w:ascii="Arial" w:eastAsia="Times New Roman" w:hAnsi="Arial" w:cs="Arial"/>
              </w:rPr>
            </w:pPr>
            <w:r w:rsidRPr="00145675">
              <w:rPr>
                <w:rFonts w:ascii="Arial" w:hAnsi="Arial"/>
              </w:rPr>
              <w:t>2</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3E73B70A" w14:textId="7C9BEAD0" w:rsidR="007070AD" w:rsidRPr="00145675" w:rsidRDefault="007070AD" w:rsidP="007070AD">
            <w:pPr>
              <w:spacing w:after="0" w:line="240" w:lineRule="auto"/>
              <w:rPr>
                <w:rFonts w:ascii="Arial" w:eastAsia="Times New Roman" w:hAnsi="Arial" w:cs="Arial"/>
              </w:rPr>
            </w:pPr>
            <w:r w:rsidRPr="00145675">
              <w:rPr>
                <w:rFonts w:ascii="Arial" w:hAnsi="Arial" w:cs="Arial"/>
              </w:rPr>
              <w:t>Warstwa wirtualizacji musi być zainstalowana bezpośrednio na sprzęcie fizycznym bez dodatkowych pośredniczących systemów operacyjnych.</w:t>
            </w:r>
          </w:p>
        </w:tc>
        <w:tc>
          <w:tcPr>
            <w:tcW w:w="717" w:type="pct"/>
            <w:tcBorders>
              <w:top w:val="single" w:sz="4" w:space="0" w:color="auto"/>
              <w:left w:val="nil"/>
              <w:bottom w:val="single" w:sz="4" w:space="0" w:color="auto"/>
              <w:right w:val="single" w:sz="4" w:space="0" w:color="auto"/>
            </w:tcBorders>
            <w:vAlign w:val="center"/>
          </w:tcPr>
          <w:p w14:paraId="7841C050" w14:textId="77777777" w:rsidR="007070AD" w:rsidRPr="00145675" w:rsidRDefault="007070AD" w:rsidP="007070AD">
            <w:pPr>
              <w:spacing w:after="0" w:line="240" w:lineRule="auto"/>
              <w:rPr>
                <w:rFonts w:ascii="Arial" w:eastAsia="Times New Roman" w:hAnsi="Arial" w:cs="Arial"/>
              </w:rPr>
            </w:pPr>
          </w:p>
        </w:tc>
      </w:tr>
      <w:tr w:rsidR="007070AD" w:rsidRPr="00145675" w14:paraId="4577C62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2BCCE20" w14:textId="0247C4A3"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403C6E0E" w14:textId="0BCF930E" w:rsidR="007070AD" w:rsidRPr="00145675" w:rsidRDefault="007070AD" w:rsidP="007070AD">
            <w:pPr>
              <w:spacing w:after="0" w:line="240" w:lineRule="auto"/>
              <w:rPr>
                <w:rFonts w:ascii="Arial" w:hAnsi="Arial" w:cs="Arial"/>
              </w:rPr>
            </w:pPr>
            <w:r w:rsidRPr="00145675">
              <w:rPr>
                <w:rFonts w:ascii="Arial" w:hAnsi="Arial"/>
              </w:rPr>
              <w:t>Rozwiązanie musi zapewnić możliwość obsługi wielu instancji systemów operacyjnych na jednym serwerze fizycznym i powinno się charakteryzować maksymalnym możliwym stopniem konsolidacji sprzętowej.</w:t>
            </w:r>
          </w:p>
        </w:tc>
        <w:tc>
          <w:tcPr>
            <w:tcW w:w="717" w:type="pct"/>
            <w:tcBorders>
              <w:top w:val="single" w:sz="4" w:space="0" w:color="auto"/>
              <w:left w:val="nil"/>
              <w:bottom w:val="single" w:sz="4" w:space="0" w:color="auto"/>
              <w:right w:val="single" w:sz="4" w:space="0" w:color="auto"/>
            </w:tcBorders>
            <w:vAlign w:val="center"/>
          </w:tcPr>
          <w:p w14:paraId="6956E40D" w14:textId="77777777" w:rsidR="007070AD" w:rsidRPr="00145675" w:rsidRDefault="007070AD" w:rsidP="007070AD">
            <w:pPr>
              <w:spacing w:after="0" w:line="240" w:lineRule="auto"/>
              <w:rPr>
                <w:rFonts w:ascii="Arial" w:eastAsia="Times New Roman" w:hAnsi="Arial" w:cs="Arial"/>
              </w:rPr>
            </w:pPr>
          </w:p>
        </w:tc>
      </w:tr>
      <w:tr w:rsidR="007070AD" w:rsidRPr="00145675" w14:paraId="541031A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7783D9" w14:textId="164F3FDD"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0009E09F" w14:textId="114D8DD9" w:rsidR="007070AD" w:rsidRPr="00145675" w:rsidRDefault="007070AD" w:rsidP="007070AD">
            <w:pPr>
              <w:spacing w:after="0" w:line="240" w:lineRule="auto"/>
              <w:rPr>
                <w:rFonts w:ascii="Arial" w:hAnsi="Arial"/>
              </w:rPr>
            </w:pPr>
            <w:r w:rsidRPr="00145675">
              <w:rPr>
                <w:rFonts w:ascii="Arial" w:hAnsi="Arial"/>
              </w:rPr>
              <w:t xml:space="preserve">Rozwiązanie musi zostać dostarczone z zestawem licencji umożliwiającym konfigurację i centralne zarządzanie pojedynczego klastra, składającego się z minimum 3 fizycznych hostów (serwerów z </w:t>
            </w:r>
            <w:proofErr w:type="spellStart"/>
            <w:r w:rsidRPr="00145675">
              <w:rPr>
                <w:rFonts w:ascii="Arial" w:hAnsi="Arial"/>
              </w:rPr>
              <w:t>hypervisorem</w:t>
            </w:r>
            <w:proofErr w:type="spellEnd"/>
            <w:r w:rsidRPr="00145675">
              <w:rPr>
                <w:rFonts w:ascii="Arial" w:hAnsi="Arial"/>
              </w:rPr>
              <w:t>) z zainstalowaną warstwą wirtualizacji, z zainstalowanymi w fizycznych serwerach minimum 6-ma fizycznymi procesorami.</w:t>
            </w:r>
          </w:p>
        </w:tc>
        <w:tc>
          <w:tcPr>
            <w:tcW w:w="717" w:type="pct"/>
            <w:tcBorders>
              <w:top w:val="single" w:sz="4" w:space="0" w:color="auto"/>
              <w:left w:val="nil"/>
              <w:bottom w:val="single" w:sz="4" w:space="0" w:color="auto"/>
              <w:right w:val="single" w:sz="4" w:space="0" w:color="auto"/>
            </w:tcBorders>
            <w:vAlign w:val="center"/>
          </w:tcPr>
          <w:p w14:paraId="15FADD80" w14:textId="77777777" w:rsidR="007070AD" w:rsidRPr="00145675" w:rsidRDefault="007070AD" w:rsidP="007070AD">
            <w:pPr>
              <w:spacing w:after="0" w:line="240" w:lineRule="auto"/>
              <w:rPr>
                <w:rFonts w:ascii="Arial" w:eastAsia="Times New Roman" w:hAnsi="Arial" w:cs="Arial"/>
              </w:rPr>
            </w:pPr>
          </w:p>
        </w:tc>
      </w:tr>
      <w:tr w:rsidR="007070AD" w:rsidRPr="00145675" w14:paraId="2E8E847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3901443" w14:textId="7951BFED" w:rsidR="007070AD" w:rsidRPr="00145675" w:rsidRDefault="003F6156" w:rsidP="007070AD">
            <w:pPr>
              <w:spacing w:after="0" w:line="240" w:lineRule="auto"/>
              <w:jc w:val="center"/>
              <w:rPr>
                <w:rFonts w:ascii="Arial" w:hAnsi="Arial"/>
              </w:rPr>
            </w:pPr>
            <w:r w:rsidRPr="00145675">
              <w:rPr>
                <w:rFonts w:ascii="Arial" w:hAnsi="Arial"/>
              </w:rPr>
              <w:lastRenderedPageBreak/>
              <w:t>2</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2966337F" w14:textId="5C84A6F8" w:rsidR="007070AD" w:rsidRPr="00145675" w:rsidRDefault="007070AD" w:rsidP="007070AD">
            <w:pPr>
              <w:spacing w:after="0" w:line="240" w:lineRule="auto"/>
              <w:rPr>
                <w:rFonts w:ascii="Arial" w:hAnsi="Arial"/>
              </w:rPr>
            </w:pPr>
            <w:r w:rsidRPr="00145675">
              <w:rPr>
                <w:rFonts w:ascii="Arial" w:hAnsi="Arial" w:cs="Arial"/>
              </w:rPr>
              <w:t>Oferowany system wirtualizacji musi posiadać centralny system zarządzania dostarczonym oprogramowaniem wirtualizacji, pozwalający zarządzać co najmniej 3-ma hostami wirtualizacji (</w:t>
            </w:r>
            <w:proofErr w:type="spellStart"/>
            <w:r w:rsidRPr="00145675">
              <w:rPr>
                <w:rFonts w:ascii="Arial" w:hAnsi="Arial" w:cs="Arial"/>
              </w:rPr>
              <w:t>hypervisor</w:t>
            </w:r>
            <w:proofErr w:type="spellEnd"/>
            <w:r w:rsidRPr="00145675">
              <w:rPr>
                <w:rFonts w:ascii="Arial" w:hAnsi="Arial" w:cs="Arial"/>
              </w:rPr>
              <w:t>).</w:t>
            </w:r>
          </w:p>
        </w:tc>
        <w:tc>
          <w:tcPr>
            <w:tcW w:w="717" w:type="pct"/>
            <w:tcBorders>
              <w:top w:val="single" w:sz="4" w:space="0" w:color="auto"/>
              <w:left w:val="nil"/>
              <w:bottom w:val="single" w:sz="4" w:space="0" w:color="auto"/>
              <w:right w:val="single" w:sz="4" w:space="0" w:color="auto"/>
            </w:tcBorders>
            <w:vAlign w:val="center"/>
          </w:tcPr>
          <w:p w14:paraId="50D24ADB" w14:textId="77777777" w:rsidR="007070AD" w:rsidRPr="00145675" w:rsidRDefault="007070AD" w:rsidP="007070AD">
            <w:pPr>
              <w:spacing w:after="0" w:line="240" w:lineRule="auto"/>
              <w:rPr>
                <w:rFonts w:ascii="Arial" w:eastAsia="Times New Roman" w:hAnsi="Arial" w:cs="Arial"/>
              </w:rPr>
            </w:pPr>
          </w:p>
        </w:tc>
      </w:tr>
      <w:tr w:rsidR="007070AD" w:rsidRPr="00145675" w14:paraId="3A1D1F0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1FA64D4" w14:textId="503CD23F"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4DFADEED" w14:textId="32C9CA85" w:rsidR="007070AD" w:rsidRPr="00145675" w:rsidRDefault="007070AD" w:rsidP="007070AD">
            <w:pPr>
              <w:spacing w:after="0" w:line="240" w:lineRule="auto"/>
              <w:rPr>
                <w:rFonts w:ascii="Arial" w:hAnsi="Arial" w:cs="Arial"/>
              </w:rPr>
            </w:pPr>
            <w:r w:rsidRPr="00145675">
              <w:rPr>
                <w:rFonts w:ascii="Arial" w:hAnsi="Arial" w:cs="Arial"/>
              </w:rPr>
              <w:t>Oprogramowanie do wirtualizacji zainstalowane na serwerze fizycznym potrafi obsłużyć i wykorzystać procesory fizyczne wyposażone w 576 logicznych wątków oraz do 12 TB pamięci fizycznej RAM.</w:t>
            </w:r>
          </w:p>
        </w:tc>
        <w:tc>
          <w:tcPr>
            <w:tcW w:w="717" w:type="pct"/>
            <w:tcBorders>
              <w:top w:val="single" w:sz="4" w:space="0" w:color="auto"/>
              <w:left w:val="nil"/>
              <w:bottom w:val="single" w:sz="4" w:space="0" w:color="auto"/>
              <w:right w:val="single" w:sz="4" w:space="0" w:color="auto"/>
            </w:tcBorders>
            <w:vAlign w:val="center"/>
          </w:tcPr>
          <w:p w14:paraId="2C46FB22" w14:textId="77777777" w:rsidR="007070AD" w:rsidRPr="00145675" w:rsidRDefault="007070AD" w:rsidP="007070AD">
            <w:pPr>
              <w:spacing w:after="0" w:line="240" w:lineRule="auto"/>
              <w:rPr>
                <w:rFonts w:ascii="Arial" w:eastAsia="Times New Roman" w:hAnsi="Arial" w:cs="Arial"/>
              </w:rPr>
            </w:pPr>
          </w:p>
        </w:tc>
      </w:tr>
      <w:tr w:rsidR="007070AD" w:rsidRPr="00145675" w14:paraId="7985A61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CBE688E" w14:textId="485A8B22"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0FBDE6F5" w14:textId="24AF0F84" w:rsidR="007070AD" w:rsidRPr="00145675" w:rsidRDefault="007070AD" w:rsidP="007070AD">
            <w:pPr>
              <w:spacing w:after="0" w:line="240" w:lineRule="auto"/>
              <w:rPr>
                <w:rFonts w:ascii="Arial" w:hAnsi="Arial" w:cs="Arial"/>
              </w:rPr>
            </w:pPr>
            <w:r w:rsidRPr="00145675">
              <w:rPr>
                <w:rFonts w:ascii="Arial" w:hAnsi="Arial"/>
              </w:rPr>
              <w:t>Oprogramowanie do wirtualizacji musi zapewnić możliwość skonfigurowania maszyn wirtualnych 1-128 procesorowych.</w:t>
            </w:r>
          </w:p>
        </w:tc>
        <w:tc>
          <w:tcPr>
            <w:tcW w:w="717" w:type="pct"/>
            <w:tcBorders>
              <w:top w:val="single" w:sz="4" w:space="0" w:color="auto"/>
              <w:left w:val="nil"/>
              <w:bottom w:val="single" w:sz="4" w:space="0" w:color="auto"/>
              <w:right w:val="single" w:sz="4" w:space="0" w:color="auto"/>
            </w:tcBorders>
            <w:vAlign w:val="center"/>
          </w:tcPr>
          <w:p w14:paraId="0351F08B" w14:textId="77777777" w:rsidR="007070AD" w:rsidRPr="00145675" w:rsidRDefault="007070AD" w:rsidP="007070AD">
            <w:pPr>
              <w:spacing w:after="0" w:line="240" w:lineRule="auto"/>
              <w:rPr>
                <w:rFonts w:ascii="Arial" w:eastAsia="Times New Roman" w:hAnsi="Arial" w:cs="Arial"/>
              </w:rPr>
            </w:pPr>
          </w:p>
        </w:tc>
      </w:tr>
      <w:tr w:rsidR="007070AD" w:rsidRPr="00145675" w14:paraId="4D51526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A3F10CD" w14:textId="549885CC"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20745161" w14:textId="0AE8A09F" w:rsidR="007070AD" w:rsidRPr="00145675" w:rsidRDefault="007070AD" w:rsidP="007070AD">
            <w:pPr>
              <w:spacing w:after="0" w:line="240" w:lineRule="auto"/>
              <w:rPr>
                <w:rFonts w:ascii="Arial" w:hAnsi="Arial"/>
              </w:rPr>
            </w:pPr>
            <w:r w:rsidRPr="00145675">
              <w:rPr>
                <w:rFonts w:ascii="Arial" w:hAnsi="Arial"/>
              </w:rPr>
              <w:t>Oprogramowanie do wirtualizacji musi zapewniać możliwość stworzenia dysku maszyny wirtualnej o wielkości do 62 TB.</w:t>
            </w:r>
          </w:p>
        </w:tc>
        <w:tc>
          <w:tcPr>
            <w:tcW w:w="717" w:type="pct"/>
            <w:tcBorders>
              <w:top w:val="single" w:sz="4" w:space="0" w:color="auto"/>
              <w:left w:val="nil"/>
              <w:bottom w:val="single" w:sz="4" w:space="0" w:color="auto"/>
              <w:right w:val="single" w:sz="4" w:space="0" w:color="auto"/>
            </w:tcBorders>
            <w:vAlign w:val="center"/>
          </w:tcPr>
          <w:p w14:paraId="2962C5F7" w14:textId="77777777" w:rsidR="007070AD" w:rsidRPr="00145675" w:rsidRDefault="007070AD" w:rsidP="007070AD">
            <w:pPr>
              <w:spacing w:after="0" w:line="240" w:lineRule="auto"/>
              <w:rPr>
                <w:rFonts w:ascii="Arial" w:eastAsia="Times New Roman" w:hAnsi="Arial" w:cs="Arial"/>
              </w:rPr>
            </w:pPr>
          </w:p>
        </w:tc>
      </w:tr>
      <w:tr w:rsidR="007070AD" w:rsidRPr="00145675" w14:paraId="4D79AF3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5FD3A6D" w14:textId="7A51B2E8"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3EB7524C" w14:textId="48A21529" w:rsidR="007070AD" w:rsidRPr="00145675" w:rsidRDefault="007070AD" w:rsidP="007070AD">
            <w:pPr>
              <w:spacing w:after="0" w:line="240" w:lineRule="auto"/>
              <w:rPr>
                <w:rFonts w:ascii="Arial" w:hAnsi="Arial"/>
              </w:rPr>
            </w:pPr>
            <w:r w:rsidRPr="00145675">
              <w:rPr>
                <w:rFonts w:ascii="Arial" w:hAnsi="Arial" w:cs="Arial"/>
              </w:rPr>
              <w:t>Oprogramowanie do wirtualizacji musi zapewnić możliwość skonfigurowania maszyn wirtualnych z możliwością przydzielenia do 6 TB pamięci operacyjnej RAM.</w:t>
            </w:r>
          </w:p>
        </w:tc>
        <w:tc>
          <w:tcPr>
            <w:tcW w:w="717" w:type="pct"/>
            <w:tcBorders>
              <w:top w:val="single" w:sz="4" w:space="0" w:color="auto"/>
              <w:left w:val="nil"/>
              <w:bottom w:val="single" w:sz="4" w:space="0" w:color="auto"/>
              <w:right w:val="single" w:sz="4" w:space="0" w:color="auto"/>
            </w:tcBorders>
            <w:vAlign w:val="center"/>
          </w:tcPr>
          <w:p w14:paraId="19DCFA44" w14:textId="77777777" w:rsidR="007070AD" w:rsidRPr="00145675" w:rsidRDefault="007070AD" w:rsidP="007070AD">
            <w:pPr>
              <w:spacing w:after="0" w:line="240" w:lineRule="auto"/>
              <w:rPr>
                <w:rFonts w:ascii="Arial" w:eastAsia="Times New Roman" w:hAnsi="Arial" w:cs="Arial"/>
              </w:rPr>
            </w:pPr>
          </w:p>
        </w:tc>
      </w:tr>
      <w:tr w:rsidR="007070AD" w:rsidRPr="00145675" w14:paraId="7458511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8176460" w14:textId="2B495948"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74727F54" w14:textId="3F3FBB6D" w:rsidR="007070AD" w:rsidRPr="00145675" w:rsidRDefault="007070AD" w:rsidP="007070AD">
            <w:pPr>
              <w:spacing w:after="0" w:line="240" w:lineRule="auto"/>
              <w:rPr>
                <w:rFonts w:ascii="Arial" w:hAnsi="Arial" w:cs="Arial"/>
              </w:rPr>
            </w:pPr>
            <w:r w:rsidRPr="00145675">
              <w:rPr>
                <w:rFonts w:ascii="Arial" w:hAnsi="Arial"/>
              </w:rPr>
              <w:t>Oprogramowanie do wirtualizacji musi zapewnić możliwość skonfigurowania maszyn wirtualnych, z których każda może mieć 1-10 wirtualnych kart sieciowych.</w:t>
            </w:r>
          </w:p>
        </w:tc>
        <w:tc>
          <w:tcPr>
            <w:tcW w:w="717" w:type="pct"/>
            <w:tcBorders>
              <w:top w:val="single" w:sz="4" w:space="0" w:color="auto"/>
              <w:left w:val="nil"/>
              <w:bottom w:val="single" w:sz="4" w:space="0" w:color="auto"/>
              <w:right w:val="single" w:sz="4" w:space="0" w:color="auto"/>
            </w:tcBorders>
            <w:vAlign w:val="center"/>
          </w:tcPr>
          <w:p w14:paraId="678BAC27" w14:textId="77777777" w:rsidR="007070AD" w:rsidRPr="00145675" w:rsidRDefault="007070AD" w:rsidP="007070AD">
            <w:pPr>
              <w:spacing w:after="0" w:line="240" w:lineRule="auto"/>
              <w:rPr>
                <w:rFonts w:ascii="Arial" w:eastAsia="Times New Roman" w:hAnsi="Arial" w:cs="Arial"/>
              </w:rPr>
            </w:pPr>
          </w:p>
        </w:tc>
      </w:tr>
      <w:tr w:rsidR="007070AD" w:rsidRPr="00145675" w14:paraId="11D14A7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F586DAC" w14:textId="7BBAC92C"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3E7425D8" w14:textId="40CCC485" w:rsidR="007070AD" w:rsidRPr="00145675" w:rsidRDefault="007070AD" w:rsidP="007070AD">
            <w:pPr>
              <w:spacing w:after="0" w:line="240" w:lineRule="auto"/>
              <w:rPr>
                <w:rFonts w:ascii="Arial" w:hAnsi="Arial"/>
              </w:rPr>
            </w:pPr>
            <w:r w:rsidRPr="00145675">
              <w:rPr>
                <w:rFonts w:ascii="Arial" w:hAnsi="Arial"/>
              </w:rPr>
              <w:t>Oprogramowanie do wirtualizacji musi zapewnić możliwość skonfigurowania maszyn wirtualnych, z których każda może mieć 32 porty szeregowe</w:t>
            </w:r>
          </w:p>
        </w:tc>
        <w:tc>
          <w:tcPr>
            <w:tcW w:w="717" w:type="pct"/>
            <w:tcBorders>
              <w:top w:val="single" w:sz="4" w:space="0" w:color="auto"/>
              <w:left w:val="nil"/>
              <w:bottom w:val="single" w:sz="4" w:space="0" w:color="auto"/>
              <w:right w:val="single" w:sz="4" w:space="0" w:color="auto"/>
            </w:tcBorders>
            <w:vAlign w:val="center"/>
          </w:tcPr>
          <w:p w14:paraId="08DC9874" w14:textId="77777777" w:rsidR="007070AD" w:rsidRPr="00145675" w:rsidRDefault="007070AD" w:rsidP="007070AD">
            <w:pPr>
              <w:spacing w:after="0" w:line="240" w:lineRule="auto"/>
              <w:rPr>
                <w:rFonts w:ascii="Arial" w:eastAsia="Times New Roman" w:hAnsi="Arial" w:cs="Arial"/>
              </w:rPr>
            </w:pPr>
          </w:p>
        </w:tc>
      </w:tr>
      <w:tr w:rsidR="007070AD" w:rsidRPr="00145675" w14:paraId="7FA195D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2027631" w14:textId="5C6D5094"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337CEE99" w14:textId="74970A71" w:rsidR="007070AD" w:rsidRPr="00145675" w:rsidRDefault="007070AD" w:rsidP="007070AD">
            <w:pPr>
              <w:spacing w:after="0" w:line="240" w:lineRule="auto"/>
              <w:rPr>
                <w:rFonts w:ascii="Arial" w:hAnsi="Arial"/>
              </w:rPr>
            </w:pPr>
            <w:r w:rsidRPr="00145675">
              <w:rPr>
                <w:rFonts w:ascii="Arial" w:hAnsi="Arial"/>
              </w:rPr>
              <w:t>Rozwiązanie musi umożliwiać łatwą i szybką rozbudowę infrastruktury o nowe usługi bez spadku wydajności i dostępności pozostałych wybranych usług.</w:t>
            </w:r>
          </w:p>
        </w:tc>
        <w:tc>
          <w:tcPr>
            <w:tcW w:w="717" w:type="pct"/>
            <w:tcBorders>
              <w:top w:val="single" w:sz="4" w:space="0" w:color="auto"/>
              <w:left w:val="nil"/>
              <w:bottom w:val="single" w:sz="4" w:space="0" w:color="auto"/>
              <w:right w:val="single" w:sz="4" w:space="0" w:color="auto"/>
            </w:tcBorders>
            <w:vAlign w:val="center"/>
          </w:tcPr>
          <w:p w14:paraId="5ADA3149" w14:textId="77777777" w:rsidR="007070AD" w:rsidRPr="00145675" w:rsidRDefault="007070AD" w:rsidP="007070AD">
            <w:pPr>
              <w:spacing w:after="0" w:line="240" w:lineRule="auto"/>
              <w:rPr>
                <w:rFonts w:ascii="Arial" w:eastAsia="Times New Roman" w:hAnsi="Arial" w:cs="Arial"/>
              </w:rPr>
            </w:pPr>
          </w:p>
        </w:tc>
      </w:tr>
      <w:tr w:rsidR="007070AD" w:rsidRPr="00145675" w14:paraId="0046400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196F5F9" w14:textId="24859089"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576726E0" w14:textId="266898FA" w:rsidR="007070AD" w:rsidRPr="00145675" w:rsidRDefault="007070AD" w:rsidP="007070AD">
            <w:pPr>
              <w:spacing w:after="0" w:line="240" w:lineRule="auto"/>
              <w:rPr>
                <w:rFonts w:ascii="Arial" w:hAnsi="Arial"/>
              </w:rPr>
            </w:pPr>
            <w:r w:rsidRPr="00145675">
              <w:rPr>
                <w:rFonts w:ascii="Arial" w:hAnsi="Arial"/>
              </w:rPr>
              <w:t>Rozwiązanie powinno w możliwie największym stopniu być niezależne od producenta platformy sprzętowej.</w:t>
            </w:r>
          </w:p>
        </w:tc>
        <w:tc>
          <w:tcPr>
            <w:tcW w:w="717" w:type="pct"/>
            <w:tcBorders>
              <w:top w:val="single" w:sz="4" w:space="0" w:color="auto"/>
              <w:left w:val="nil"/>
              <w:bottom w:val="single" w:sz="4" w:space="0" w:color="auto"/>
              <w:right w:val="single" w:sz="4" w:space="0" w:color="auto"/>
            </w:tcBorders>
            <w:vAlign w:val="center"/>
          </w:tcPr>
          <w:p w14:paraId="2B4B3BEA" w14:textId="77777777" w:rsidR="007070AD" w:rsidRPr="00145675" w:rsidRDefault="007070AD" w:rsidP="007070AD">
            <w:pPr>
              <w:spacing w:after="0" w:line="240" w:lineRule="auto"/>
              <w:rPr>
                <w:rFonts w:ascii="Arial" w:eastAsia="Times New Roman" w:hAnsi="Arial" w:cs="Arial"/>
              </w:rPr>
            </w:pPr>
          </w:p>
        </w:tc>
      </w:tr>
      <w:tr w:rsidR="007070AD" w:rsidRPr="00145675" w14:paraId="223D994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FB45015" w14:textId="217CAEFF"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1370FF96" w14:textId="6AABBD4F" w:rsidR="007070AD" w:rsidRPr="00145675" w:rsidRDefault="007070AD" w:rsidP="007070AD">
            <w:pPr>
              <w:spacing w:after="0" w:line="240" w:lineRule="auto"/>
              <w:rPr>
                <w:rFonts w:ascii="Arial" w:hAnsi="Arial"/>
              </w:rPr>
            </w:pPr>
            <w:r w:rsidRPr="00145675">
              <w:rPr>
                <w:rFonts w:ascii="Arial" w:hAnsi="Arial"/>
              </w:rPr>
              <w:t>Polityka licencjonowania musi umożliwiać przenoszenie licencji na oprogramowanie do wirtualizacji pomiędzy serwerami różnych producentów z zachowaniem wsparcia technicznego i zmianą wersji oprogramowania na niższą (</w:t>
            </w:r>
            <w:proofErr w:type="spellStart"/>
            <w:r w:rsidRPr="00145675">
              <w:rPr>
                <w:rFonts w:ascii="Arial" w:hAnsi="Arial"/>
              </w:rPr>
              <w:t>downgrade</w:t>
            </w:r>
            <w:proofErr w:type="spellEnd"/>
            <w:r w:rsidRPr="00145675">
              <w:rPr>
                <w:rFonts w:ascii="Arial" w:hAnsi="Arial"/>
              </w:rPr>
              <w:t>). Licencjonowanie nie może odbywać się w trybie OEM.</w:t>
            </w:r>
          </w:p>
        </w:tc>
        <w:tc>
          <w:tcPr>
            <w:tcW w:w="717" w:type="pct"/>
            <w:tcBorders>
              <w:top w:val="single" w:sz="4" w:space="0" w:color="auto"/>
              <w:left w:val="nil"/>
              <w:bottom w:val="single" w:sz="4" w:space="0" w:color="auto"/>
              <w:right w:val="single" w:sz="4" w:space="0" w:color="auto"/>
            </w:tcBorders>
            <w:vAlign w:val="center"/>
          </w:tcPr>
          <w:p w14:paraId="7109DBAE" w14:textId="77777777" w:rsidR="007070AD" w:rsidRPr="00145675" w:rsidRDefault="007070AD" w:rsidP="007070AD">
            <w:pPr>
              <w:spacing w:after="0" w:line="240" w:lineRule="auto"/>
              <w:rPr>
                <w:rFonts w:ascii="Arial" w:eastAsia="Times New Roman" w:hAnsi="Arial" w:cs="Arial"/>
              </w:rPr>
            </w:pPr>
          </w:p>
        </w:tc>
      </w:tr>
      <w:tr w:rsidR="007070AD" w:rsidRPr="00145675" w14:paraId="6451063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162B4AA" w14:textId="3492AB1D"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12B98DA4" w14:textId="3A9D82D7" w:rsidR="007070AD" w:rsidRPr="00145675" w:rsidRDefault="007070AD" w:rsidP="007070AD">
            <w:pPr>
              <w:spacing w:after="0" w:line="240" w:lineRule="auto"/>
              <w:rPr>
                <w:rFonts w:ascii="Arial" w:hAnsi="Arial"/>
              </w:rPr>
            </w:pPr>
            <w:r w:rsidRPr="00145675">
              <w:rPr>
                <w:rFonts w:ascii="Arial" w:hAnsi="Arial"/>
              </w:rPr>
              <w:t xml:space="preserve">Rozwiązanie musi wspierać co najmniej następujące systemy operacyjne: Windows Server 2003/R2, Windows Server 2008/R2, Windows Server 2012/R2, Windows Server 2016, Windows 7, Windows 8, Windows 8.1, Windows 10, SUSE Linux Enterprise Server, Red </w:t>
            </w:r>
            <w:proofErr w:type="spellStart"/>
            <w:r w:rsidRPr="00145675">
              <w:rPr>
                <w:rFonts w:ascii="Arial" w:hAnsi="Arial"/>
              </w:rPr>
              <w:t>Hat</w:t>
            </w:r>
            <w:proofErr w:type="spellEnd"/>
            <w:r w:rsidRPr="00145675">
              <w:rPr>
                <w:rFonts w:ascii="Arial" w:hAnsi="Arial"/>
              </w:rPr>
              <w:t xml:space="preserve"> Enterprise Linux, Solaris, Oracle Enterprise Linux, </w:t>
            </w:r>
            <w:proofErr w:type="spellStart"/>
            <w:r w:rsidRPr="00145675">
              <w:rPr>
                <w:rFonts w:ascii="Arial" w:hAnsi="Arial"/>
              </w:rPr>
              <w:t>Debian</w:t>
            </w:r>
            <w:proofErr w:type="spellEnd"/>
            <w:r w:rsidRPr="00145675">
              <w:rPr>
                <w:rFonts w:ascii="Arial" w:hAnsi="Arial"/>
              </w:rPr>
              <w:t xml:space="preserve"> GNU/Linux, </w:t>
            </w:r>
            <w:proofErr w:type="spellStart"/>
            <w:r w:rsidRPr="00145675">
              <w:rPr>
                <w:rFonts w:ascii="Arial" w:hAnsi="Arial"/>
              </w:rPr>
              <w:t>CentOS</w:t>
            </w:r>
            <w:proofErr w:type="spellEnd"/>
            <w:r w:rsidRPr="00145675">
              <w:rPr>
                <w:rFonts w:ascii="Arial" w:hAnsi="Arial"/>
              </w:rPr>
              <w:t xml:space="preserve">, </w:t>
            </w:r>
            <w:proofErr w:type="spellStart"/>
            <w:r w:rsidRPr="00145675">
              <w:rPr>
                <w:rFonts w:ascii="Arial" w:hAnsi="Arial"/>
              </w:rPr>
              <w:t>FreeBSD</w:t>
            </w:r>
            <w:proofErr w:type="spellEnd"/>
            <w:r w:rsidRPr="00145675">
              <w:rPr>
                <w:rFonts w:ascii="Arial" w:hAnsi="Arial"/>
              </w:rPr>
              <w:t xml:space="preserve">, </w:t>
            </w:r>
            <w:proofErr w:type="spellStart"/>
            <w:r w:rsidRPr="00145675">
              <w:rPr>
                <w:rFonts w:ascii="Arial" w:hAnsi="Arial"/>
              </w:rPr>
              <w:t>Asianux</w:t>
            </w:r>
            <w:proofErr w:type="spellEnd"/>
            <w:r w:rsidRPr="00145675">
              <w:rPr>
                <w:rFonts w:ascii="Arial" w:hAnsi="Arial"/>
              </w:rPr>
              <w:t xml:space="preserve">, </w:t>
            </w:r>
            <w:proofErr w:type="spellStart"/>
            <w:r w:rsidRPr="00145675">
              <w:rPr>
                <w:rFonts w:ascii="Arial" w:hAnsi="Arial"/>
              </w:rPr>
              <w:t>Ubuntu</w:t>
            </w:r>
            <w:proofErr w:type="spellEnd"/>
            <w:r w:rsidRPr="00145675">
              <w:rPr>
                <w:rFonts w:ascii="Arial" w:hAnsi="Arial"/>
              </w:rPr>
              <w:t>, Mac OS X.</w:t>
            </w:r>
          </w:p>
        </w:tc>
        <w:tc>
          <w:tcPr>
            <w:tcW w:w="717" w:type="pct"/>
            <w:tcBorders>
              <w:top w:val="single" w:sz="4" w:space="0" w:color="auto"/>
              <w:left w:val="nil"/>
              <w:bottom w:val="single" w:sz="4" w:space="0" w:color="auto"/>
              <w:right w:val="single" w:sz="4" w:space="0" w:color="auto"/>
            </w:tcBorders>
            <w:vAlign w:val="center"/>
          </w:tcPr>
          <w:p w14:paraId="737B82AC" w14:textId="77777777" w:rsidR="007070AD" w:rsidRPr="00145675" w:rsidRDefault="007070AD" w:rsidP="007070AD">
            <w:pPr>
              <w:spacing w:after="0" w:line="240" w:lineRule="auto"/>
              <w:rPr>
                <w:rFonts w:ascii="Arial" w:eastAsia="Times New Roman" w:hAnsi="Arial" w:cs="Arial"/>
              </w:rPr>
            </w:pPr>
          </w:p>
        </w:tc>
      </w:tr>
      <w:tr w:rsidR="007070AD" w:rsidRPr="00145675" w14:paraId="76D67B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020E7D8" w14:textId="69E60760"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496B282E" w14:textId="54379A41" w:rsidR="007070AD" w:rsidRPr="00145675" w:rsidRDefault="007070AD" w:rsidP="007070AD">
            <w:pPr>
              <w:spacing w:after="0" w:line="240" w:lineRule="auto"/>
              <w:rPr>
                <w:rFonts w:ascii="Arial" w:hAnsi="Arial"/>
              </w:rPr>
            </w:pPr>
            <w:r w:rsidRPr="00145675">
              <w:rPr>
                <w:rFonts w:ascii="Arial" w:hAnsi="Arial"/>
              </w:rPr>
              <w:t>Rozwiązanie musi posiadać oficjalne wsparcie dla aplikacji SAP.</w:t>
            </w:r>
          </w:p>
        </w:tc>
        <w:tc>
          <w:tcPr>
            <w:tcW w:w="717" w:type="pct"/>
            <w:tcBorders>
              <w:top w:val="single" w:sz="4" w:space="0" w:color="auto"/>
              <w:left w:val="nil"/>
              <w:bottom w:val="single" w:sz="4" w:space="0" w:color="auto"/>
              <w:right w:val="single" w:sz="4" w:space="0" w:color="auto"/>
            </w:tcBorders>
            <w:vAlign w:val="center"/>
          </w:tcPr>
          <w:p w14:paraId="2EF136F7" w14:textId="77777777" w:rsidR="007070AD" w:rsidRPr="00145675" w:rsidRDefault="007070AD" w:rsidP="007070AD">
            <w:pPr>
              <w:spacing w:after="0" w:line="240" w:lineRule="auto"/>
              <w:rPr>
                <w:rFonts w:ascii="Arial" w:eastAsia="Times New Roman" w:hAnsi="Arial" w:cs="Arial"/>
              </w:rPr>
            </w:pPr>
          </w:p>
        </w:tc>
      </w:tr>
      <w:tr w:rsidR="007070AD" w:rsidRPr="00145675" w14:paraId="4A4144AF"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DE7B136" w14:textId="34F463FE"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0C8611F4" w14:textId="7CFAA608" w:rsidR="007070AD" w:rsidRPr="00145675" w:rsidRDefault="007070AD" w:rsidP="007070AD">
            <w:pPr>
              <w:spacing w:after="0" w:line="240" w:lineRule="auto"/>
              <w:rPr>
                <w:rFonts w:ascii="Arial" w:hAnsi="Arial"/>
              </w:rPr>
            </w:pPr>
            <w:r w:rsidRPr="00145675">
              <w:rPr>
                <w:rFonts w:ascii="Arial" w:hAnsi="Arial"/>
              </w:rPr>
              <w:t>Rozwiązanie musi umożliwiać przydzielenie większej ilości pamięci RAM dla maszyn wirtualnych niż fizyczne zasoby RAM serwera w celu osiągnięcia maksymalnego współczynnika konsolidacji.</w:t>
            </w:r>
          </w:p>
        </w:tc>
        <w:tc>
          <w:tcPr>
            <w:tcW w:w="717" w:type="pct"/>
            <w:tcBorders>
              <w:top w:val="single" w:sz="4" w:space="0" w:color="auto"/>
              <w:left w:val="nil"/>
              <w:bottom w:val="single" w:sz="4" w:space="0" w:color="auto"/>
              <w:right w:val="single" w:sz="4" w:space="0" w:color="auto"/>
            </w:tcBorders>
            <w:vAlign w:val="center"/>
          </w:tcPr>
          <w:p w14:paraId="0E6B6D00" w14:textId="77777777" w:rsidR="007070AD" w:rsidRPr="00145675" w:rsidRDefault="007070AD" w:rsidP="007070AD">
            <w:pPr>
              <w:spacing w:after="0" w:line="240" w:lineRule="auto"/>
              <w:rPr>
                <w:rFonts w:ascii="Arial" w:eastAsia="Times New Roman" w:hAnsi="Arial" w:cs="Arial"/>
              </w:rPr>
            </w:pPr>
          </w:p>
        </w:tc>
      </w:tr>
      <w:tr w:rsidR="007070AD" w:rsidRPr="00145675" w14:paraId="72DC0AC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D4A9018" w14:textId="1267DB24"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6086D969" w14:textId="0DA14611" w:rsidR="007070AD" w:rsidRPr="00145675" w:rsidRDefault="007070AD" w:rsidP="007070AD">
            <w:pPr>
              <w:spacing w:after="0" w:line="240" w:lineRule="auto"/>
              <w:rPr>
                <w:rFonts w:ascii="Arial" w:hAnsi="Arial"/>
              </w:rPr>
            </w:pPr>
            <w:r w:rsidRPr="00145675">
              <w:rPr>
                <w:rFonts w:ascii="Arial" w:hAnsi="Arial"/>
              </w:rPr>
              <w:t>Rozwiązanie musi umożliwiać udostępnienie maszynie wirtualnej większej ilości zasobów dyskowych niż jest fizycznie zarezerwowane na dyskach lokalnych serwera lub na macierzy.</w:t>
            </w:r>
          </w:p>
        </w:tc>
        <w:tc>
          <w:tcPr>
            <w:tcW w:w="717" w:type="pct"/>
            <w:tcBorders>
              <w:top w:val="single" w:sz="4" w:space="0" w:color="auto"/>
              <w:left w:val="nil"/>
              <w:bottom w:val="single" w:sz="4" w:space="0" w:color="auto"/>
              <w:right w:val="single" w:sz="4" w:space="0" w:color="auto"/>
            </w:tcBorders>
            <w:vAlign w:val="center"/>
          </w:tcPr>
          <w:p w14:paraId="304F722E" w14:textId="77777777" w:rsidR="007070AD" w:rsidRPr="00145675" w:rsidRDefault="007070AD" w:rsidP="007070AD">
            <w:pPr>
              <w:spacing w:after="0" w:line="240" w:lineRule="auto"/>
              <w:rPr>
                <w:rFonts w:ascii="Arial" w:eastAsia="Times New Roman" w:hAnsi="Arial" w:cs="Arial"/>
              </w:rPr>
            </w:pPr>
          </w:p>
        </w:tc>
      </w:tr>
      <w:tr w:rsidR="007070AD" w:rsidRPr="00145675" w14:paraId="32C92DD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C45B844" w14:textId="24EC2ADB"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79BAF3C6" w14:textId="466EAE0C" w:rsidR="007070AD" w:rsidRPr="00145675" w:rsidRDefault="007070AD" w:rsidP="007070AD">
            <w:pPr>
              <w:spacing w:after="0" w:line="240" w:lineRule="auto"/>
              <w:rPr>
                <w:rFonts w:ascii="Arial" w:hAnsi="Arial"/>
              </w:rPr>
            </w:pPr>
            <w:r w:rsidRPr="00145675">
              <w:rPr>
                <w:rFonts w:ascii="Arial" w:hAnsi="Arial"/>
              </w:rPr>
              <w:t xml:space="preserve">Rozwiązanie musi posiadać centralną konsolę graficzną do zarządzania maszynami wirtualnymi i do konfigurowania innych funkcjonalności. Centralna konsola graficzna powinna mieć możliwość działania </w:t>
            </w:r>
            <w:proofErr w:type="gramStart"/>
            <w:r w:rsidRPr="00145675">
              <w:rPr>
                <w:rFonts w:ascii="Arial" w:hAnsi="Arial"/>
              </w:rPr>
              <w:t>zarówno,</w:t>
            </w:r>
            <w:proofErr w:type="gramEnd"/>
            <w:r w:rsidRPr="00145675">
              <w:rPr>
                <w:rFonts w:ascii="Arial" w:hAnsi="Arial"/>
              </w:rPr>
              <w:t xml:space="preserve"> jako aplikacja na maszynie fizycznej lub wirtualnej, jak i jako gotowa, wstępnie skonfigurowana maszyna wirtualna tzw. </w:t>
            </w:r>
            <w:proofErr w:type="spellStart"/>
            <w:r w:rsidRPr="00145675">
              <w:rPr>
                <w:rFonts w:ascii="Arial" w:hAnsi="Arial"/>
              </w:rPr>
              <w:t>virtual</w:t>
            </w:r>
            <w:proofErr w:type="spellEnd"/>
            <w:r w:rsidRPr="00145675">
              <w:rPr>
                <w:rFonts w:ascii="Arial" w:hAnsi="Arial"/>
              </w:rPr>
              <w:t xml:space="preserve"> </w:t>
            </w:r>
            <w:proofErr w:type="spellStart"/>
            <w:r w:rsidRPr="00145675">
              <w:rPr>
                <w:rFonts w:ascii="Arial" w:hAnsi="Arial"/>
              </w:rPr>
              <w:t>appliance</w:t>
            </w:r>
            <w:proofErr w:type="spellEnd"/>
            <w:r w:rsidRPr="00145675">
              <w:rPr>
                <w:rFonts w:ascii="Arial" w:hAnsi="Arial"/>
              </w:rPr>
              <w:t>.  Dostęp do konsoli może być realizowany z poziomu przeglądarki internetowej z wykorzystaniem protokołu HTML5.</w:t>
            </w:r>
          </w:p>
        </w:tc>
        <w:tc>
          <w:tcPr>
            <w:tcW w:w="717" w:type="pct"/>
            <w:tcBorders>
              <w:top w:val="single" w:sz="4" w:space="0" w:color="auto"/>
              <w:left w:val="nil"/>
              <w:bottom w:val="single" w:sz="4" w:space="0" w:color="auto"/>
              <w:right w:val="single" w:sz="4" w:space="0" w:color="auto"/>
            </w:tcBorders>
            <w:vAlign w:val="center"/>
          </w:tcPr>
          <w:p w14:paraId="1426E26D" w14:textId="77777777" w:rsidR="007070AD" w:rsidRPr="00145675" w:rsidRDefault="007070AD" w:rsidP="007070AD">
            <w:pPr>
              <w:spacing w:after="0" w:line="240" w:lineRule="auto"/>
              <w:rPr>
                <w:rFonts w:ascii="Arial" w:eastAsia="Times New Roman" w:hAnsi="Arial" w:cs="Arial"/>
              </w:rPr>
            </w:pPr>
          </w:p>
        </w:tc>
      </w:tr>
      <w:tr w:rsidR="007070AD" w:rsidRPr="00145675" w14:paraId="1C3CD1C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9CE4B9F" w14:textId="7E5E073C"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6A37E721" w14:textId="4491047D" w:rsidR="007070AD" w:rsidRPr="00145675" w:rsidRDefault="007070AD" w:rsidP="007070AD">
            <w:pPr>
              <w:spacing w:after="0" w:line="240" w:lineRule="auto"/>
              <w:rPr>
                <w:rFonts w:ascii="Arial" w:hAnsi="Arial"/>
              </w:rPr>
            </w:pPr>
            <w:r w:rsidRPr="00145675">
              <w:rPr>
                <w:rFonts w:ascii="Arial" w:hAnsi="Arial"/>
              </w:rPr>
              <w:t xml:space="preserve">Rozwiązanie musi zapewnić możliwość bieżącego monitorowania wykorzystania zasobów fizycznych infrastruktury wirtualnej (np. </w:t>
            </w:r>
            <w:r w:rsidRPr="00145675">
              <w:rPr>
                <w:rFonts w:ascii="Arial" w:hAnsi="Arial"/>
              </w:rPr>
              <w:lastRenderedPageBreak/>
              <w:t>wykorzystanie procesorów, pamięci RAM, wykorzystanie przestrzeni na dyskach/wolumenach) oraz przechowywać i wyświetlać dane maksymalnie sprzed roku.</w:t>
            </w:r>
          </w:p>
        </w:tc>
        <w:tc>
          <w:tcPr>
            <w:tcW w:w="717" w:type="pct"/>
            <w:tcBorders>
              <w:top w:val="single" w:sz="4" w:space="0" w:color="auto"/>
              <w:left w:val="nil"/>
              <w:bottom w:val="single" w:sz="4" w:space="0" w:color="auto"/>
              <w:right w:val="single" w:sz="4" w:space="0" w:color="auto"/>
            </w:tcBorders>
            <w:vAlign w:val="center"/>
          </w:tcPr>
          <w:p w14:paraId="7DAACB0E" w14:textId="77777777" w:rsidR="007070AD" w:rsidRPr="00145675" w:rsidRDefault="007070AD" w:rsidP="007070AD">
            <w:pPr>
              <w:spacing w:after="0" w:line="240" w:lineRule="auto"/>
              <w:rPr>
                <w:rFonts w:ascii="Arial" w:eastAsia="Times New Roman" w:hAnsi="Arial" w:cs="Arial"/>
              </w:rPr>
            </w:pPr>
          </w:p>
        </w:tc>
      </w:tr>
      <w:tr w:rsidR="007070AD" w:rsidRPr="00145675" w14:paraId="653B637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FE4FA08" w14:textId="0FF95685"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6E58FD2A" w14:textId="1AF69172" w:rsidR="007070AD" w:rsidRPr="00145675" w:rsidRDefault="007070AD" w:rsidP="007070AD">
            <w:pPr>
              <w:spacing w:after="0" w:line="240" w:lineRule="auto"/>
              <w:rPr>
                <w:rFonts w:ascii="Arial" w:hAnsi="Arial"/>
              </w:rPr>
            </w:pPr>
            <w:r w:rsidRPr="00145675">
              <w:rPr>
                <w:rFonts w:ascii="Arial" w:hAnsi="Arial"/>
              </w:rPr>
              <w:t xml:space="preserve">Oprogramowanie do wirtualizacji musi zapewnić możliwość wykonywania kopii migawkowych instancji systemów operacyjnych (tzw. </w:t>
            </w:r>
            <w:proofErr w:type="spellStart"/>
            <w:r w:rsidRPr="00145675">
              <w:rPr>
                <w:rFonts w:ascii="Arial" w:hAnsi="Arial"/>
              </w:rPr>
              <w:t>snapshot</w:t>
            </w:r>
            <w:proofErr w:type="spellEnd"/>
            <w:r w:rsidRPr="00145675">
              <w:rPr>
                <w:rFonts w:ascii="Arial" w:hAnsi="Arial"/>
              </w:rPr>
              <w:t>) na potrzeby tworzenia kopii zapasowych bez przerywania ich pracy.</w:t>
            </w:r>
          </w:p>
        </w:tc>
        <w:tc>
          <w:tcPr>
            <w:tcW w:w="717" w:type="pct"/>
            <w:tcBorders>
              <w:top w:val="single" w:sz="4" w:space="0" w:color="auto"/>
              <w:left w:val="nil"/>
              <w:bottom w:val="single" w:sz="4" w:space="0" w:color="auto"/>
              <w:right w:val="single" w:sz="4" w:space="0" w:color="auto"/>
            </w:tcBorders>
            <w:vAlign w:val="center"/>
          </w:tcPr>
          <w:p w14:paraId="66F5228D" w14:textId="77777777" w:rsidR="007070AD" w:rsidRPr="00145675" w:rsidRDefault="007070AD" w:rsidP="007070AD">
            <w:pPr>
              <w:spacing w:after="0" w:line="240" w:lineRule="auto"/>
              <w:rPr>
                <w:rFonts w:ascii="Arial" w:eastAsia="Times New Roman" w:hAnsi="Arial" w:cs="Arial"/>
              </w:rPr>
            </w:pPr>
          </w:p>
        </w:tc>
      </w:tr>
      <w:tr w:rsidR="007070AD" w:rsidRPr="00145675" w14:paraId="385DDFB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49B82DB" w14:textId="347B6077"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5CF7B01F" w14:textId="4B0C799D" w:rsidR="007070AD" w:rsidRPr="00145675" w:rsidRDefault="007070AD" w:rsidP="007070AD">
            <w:pPr>
              <w:spacing w:after="0" w:line="240" w:lineRule="auto"/>
              <w:rPr>
                <w:rFonts w:ascii="Arial" w:hAnsi="Arial"/>
              </w:rPr>
            </w:pPr>
            <w:r w:rsidRPr="00145675">
              <w:rPr>
                <w:rFonts w:ascii="Arial" w:hAnsi="Arial"/>
              </w:rPr>
              <w:t>Oprogramowanie do wirtualizacji musi zapewnić możliwość klonowania systemów operacyjnych wraz z ich pełną konfiguracją i danymi.</w:t>
            </w:r>
          </w:p>
        </w:tc>
        <w:tc>
          <w:tcPr>
            <w:tcW w:w="717" w:type="pct"/>
            <w:tcBorders>
              <w:top w:val="single" w:sz="4" w:space="0" w:color="auto"/>
              <w:left w:val="nil"/>
              <w:bottom w:val="single" w:sz="4" w:space="0" w:color="auto"/>
              <w:right w:val="single" w:sz="4" w:space="0" w:color="auto"/>
            </w:tcBorders>
            <w:vAlign w:val="center"/>
          </w:tcPr>
          <w:p w14:paraId="252C87AE" w14:textId="77777777" w:rsidR="007070AD" w:rsidRPr="00145675" w:rsidRDefault="007070AD" w:rsidP="007070AD">
            <w:pPr>
              <w:spacing w:after="0" w:line="240" w:lineRule="auto"/>
              <w:rPr>
                <w:rFonts w:ascii="Arial" w:eastAsia="Times New Roman" w:hAnsi="Arial" w:cs="Arial"/>
              </w:rPr>
            </w:pPr>
          </w:p>
        </w:tc>
      </w:tr>
      <w:tr w:rsidR="007070AD" w:rsidRPr="00145675" w14:paraId="108F746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FF3DF50" w14:textId="6B0D9851"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49CB0177" w14:textId="0404A853" w:rsidR="007070AD" w:rsidRPr="00145675" w:rsidRDefault="007070AD" w:rsidP="007070AD">
            <w:pPr>
              <w:spacing w:after="0" w:line="240" w:lineRule="auto"/>
              <w:rPr>
                <w:rFonts w:ascii="Arial" w:hAnsi="Arial"/>
              </w:rPr>
            </w:pPr>
            <w:r w:rsidRPr="00145675">
              <w:rPr>
                <w:rFonts w:ascii="Arial" w:hAnsi="Arial"/>
              </w:rPr>
              <w:t xml:space="preserve">Oprogramowanie do wirtualizacji oraz oprogramowanie zarządzające </w:t>
            </w:r>
            <w:proofErr w:type="gramStart"/>
            <w:r w:rsidRPr="00145675">
              <w:rPr>
                <w:rFonts w:ascii="Arial" w:hAnsi="Arial"/>
              </w:rPr>
              <w:t>musi</w:t>
            </w:r>
            <w:proofErr w:type="gramEnd"/>
            <w:r w:rsidRPr="00145675">
              <w:rPr>
                <w:rFonts w:ascii="Arial" w:hAnsi="Arial"/>
              </w:rPr>
              <w:t xml:space="preserve"> posiadać możliwość integracji z usługami katalogowymi Microsoft Active Directory.</w:t>
            </w:r>
          </w:p>
        </w:tc>
        <w:tc>
          <w:tcPr>
            <w:tcW w:w="717" w:type="pct"/>
            <w:tcBorders>
              <w:top w:val="single" w:sz="4" w:space="0" w:color="auto"/>
              <w:left w:val="nil"/>
              <w:bottom w:val="single" w:sz="4" w:space="0" w:color="auto"/>
              <w:right w:val="single" w:sz="4" w:space="0" w:color="auto"/>
            </w:tcBorders>
            <w:vAlign w:val="center"/>
          </w:tcPr>
          <w:p w14:paraId="0C040062" w14:textId="77777777" w:rsidR="007070AD" w:rsidRPr="00145675" w:rsidRDefault="007070AD" w:rsidP="007070AD">
            <w:pPr>
              <w:spacing w:after="0" w:line="240" w:lineRule="auto"/>
              <w:rPr>
                <w:rFonts w:ascii="Arial" w:eastAsia="Times New Roman" w:hAnsi="Arial" w:cs="Arial"/>
              </w:rPr>
            </w:pPr>
          </w:p>
        </w:tc>
      </w:tr>
      <w:tr w:rsidR="007070AD" w:rsidRPr="00145675" w14:paraId="4727176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37158E1" w14:textId="2A71A2DD"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6E6B8348" w14:textId="16C05551" w:rsidR="007070AD" w:rsidRPr="00145675" w:rsidRDefault="007070AD" w:rsidP="007070AD">
            <w:pPr>
              <w:spacing w:after="0" w:line="240" w:lineRule="auto"/>
              <w:rPr>
                <w:rFonts w:ascii="Arial" w:hAnsi="Arial"/>
              </w:rPr>
            </w:pPr>
            <w:r w:rsidRPr="00145675">
              <w:rPr>
                <w:rFonts w:ascii="Arial" w:hAnsi="Arial"/>
              </w:rPr>
              <w:t xml:space="preserve">Rozwiązanie musi zapewniać mechanizm bezpiecznego uaktualniania warstwy </w:t>
            </w:r>
            <w:proofErr w:type="spellStart"/>
            <w:r w:rsidRPr="00145675">
              <w:rPr>
                <w:rFonts w:ascii="Arial" w:hAnsi="Arial"/>
              </w:rPr>
              <w:t>wirtualizacyjnej</w:t>
            </w:r>
            <w:proofErr w:type="spellEnd"/>
            <w:r w:rsidRPr="00145675">
              <w:rPr>
                <w:rFonts w:ascii="Arial" w:hAnsi="Arial"/>
              </w:rPr>
              <w:t xml:space="preserve"> (hosta, maszyny wirtualnej) bez potrzeby wyłączania wirtualnych maszyn. Mechanizm ten jest elementem składowym rozwiązania i nie wymaga dodatkowej licencji na system operacyjny.</w:t>
            </w:r>
          </w:p>
        </w:tc>
        <w:tc>
          <w:tcPr>
            <w:tcW w:w="717" w:type="pct"/>
            <w:tcBorders>
              <w:top w:val="single" w:sz="4" w:space="0" w:color="auto"/>
              <w:left w:val="nil"/>
              <w:bottom w:val="single" w:sz="4" w:space="0" w:color="auto"/>
              <w:right w:val="single" w:sz="4" w:space="0" w:color="auto"/>
            </w:tcBorders>
            <w:vAlign w:val="center"/>
          </w:tcPr>
          <w:p w14:paraId="2D984F4D" w14:textId="77777777" w:rsidR="007070AD" w:rsidRPr="00145675" w:rsidRDefault="007070AD" w:rsidP="007070AD">
            <w:pPr>
              <w:spacing w:after="0" w:line="240" w:lineRule="auto"/>
              <w:rPr>
                <w:rFonts w:ascii="Arial" w:eastAsia="Times New Roman" w:hAnsi="Arial" w:cs="Arial"/>
              </w:rPr>
            </w:pPr>
          </w:p>
        </w:tc>
      </w:tr>
      <w:tr w:rsidR="007070AD" w:rsidRPr="00145675" w14:paraId="2E2F336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3E623AA" w14:textId="5E39C2EA"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3EF30DBF" w14:textId="5C06DA1B" w:rsidR="007070AD" w:rsidRPr="00145675" w:rsidRDefault="007070AD" w:rsidP="007070AD">
            <w:pPr>
              <w:spacing w:after="0" w:line="240" w:lineRule="auto"/>
              <w:rPr>
                <w:rFonts w:ascii="Arial" w:hAnsi="Arial"/>
              </w:rPr>
            </w:pPr>
            <w:r w:rsidRPr="00145675">
              <w:rPr>
                <w:rFonts w:ascii="Arial" w:hAnsi="Arial"/>
              </w:rPr>
              <w:t>System musi posiadać funkcjonalność wirtualnego przełącznika (</w:t>
            </w:r>
            <w:proofErr w:type="spellStart"/>
            <w:r w:rsidRPr="00145675">
              <w:rPr>
                <w:rFonts w:ascii="Arial" w:hAnsi="Arial"/>
              </w:rPr>
              <w:t>virtual</w:t>
            </w:r>
            <w:proofErr w:type="spellEnd"/>
            <w:r w:rsidRPr="00145675">
              <w:rPr>
                <w:rFonts w:ascii="Arial" w:hAnsi="Arial"/>
              </w:rPr>
              <w:t xml:space="preserve"> </w:t>
            </w:r>
            <w:proofErr w:type="spellStart"/>
            <w:r w:rsidRPr="00145675">
              <w:rPr>
                <w:rFonts w:ascii="Arial" w:hAnsi="Arial"/>
              </w:rPr>
              <w:t>switch</w:t>
            </w:r>
            <w:proofErr w:type="spellEnd"/>
            <w:r w:rsidRPr="00145675">
              <w:rPr>
                <w:rFonts w:ascii="Arial" w:hAnsi="Arial"/>
              </w:rPr>
              <w:t>) umożliwiającego tworzenie sieci wirtualnej w obszarze hosta i pozwalającego połączyć maszyny wirtualne w obszarze jednego hosta, a także na zewnątrz sieci fizycznej. Pojedynczy przełącznik wirtualny powinien mieć możliwość konfiguracji do 4000 portów.</w:t>
            </w:r>
          </w:p>
        </w:tc>
        <w:tc>
          <w:tcPr>
            <w:tcW w:w="717" w:type="pct"/>
            <w:tcBorders>
              <w:top w:val="single" w:sz="4" w:space="0" w:color="auto"/>
              <w:left w:val="nil"/>
              <w:bottom w:val="single" w:sz="4" w:space="0" w:color="auto"/>
              <w:right w:val="single" w:sz="4" w:space="0" w:color="auto"/>
            </w:tcBorders>
            <w:vAlign w:val="center"/>
          </w:tcPr>
          <w:p w14:paraId="0D631BD3" w14:textId="77777777" w:rsidR="007070AD" w:rsidRPr="00145675" w:rsidRDefault="007070AD" w:rsidP="007070AD">
            <w:pPr>
              <w:spacing w:after="0" w:line="240" w:lineRule="auto"/>
              <w:rPr>
                <w:rFonts w:ascii="Arial" w:eastAsia="Times New Roman" w:hAnsi="Arial" w:cs="Arial"/>
              </w:rPr>
            </w:pPr>
          </w:p>
        </w:tc>
      </w:tr>
      <w:tr w:rsidR="007070AD" w:rsidRPr="00145675" w14:paraId="0276FD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B443A28" w14:textId="517480E9"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1377E55A" w14:textId="6BD44146" w:rsidR="007070AD" w:rsidRPr="00145675" w:rsidRDefault="007070AD" w:rsidP="007070AD">
            <w:pPr>
              <w:spacing w:after="0" w:line="240" w:lineRule="auto"/>
              <w:rPr>
                <w:rFonts w:ascii="Arial" w:hAnsi="Arial"/>
              </w:rPr>
            </w:pPr>
            <w:r w:rsidRPr="00145675">
              <w:rPr>
                <w:rFonts w:ascii="Arial" w:hAnsi="Arial"/>
              </w:rPr>
              <w:t xml:space="preserve">Pojedynczy wirtualny przełącznik musi posiadać możliwość przyłączania do niego dwóch i więcej fizycznych kart sieciowych, aby zapewnić bezpieczeństwo połączenia </w:t>
            </w:r>
            <w:proofErr w:type="spellStart"/>
            <w:r w:rsidRPr="00145675">
              <w:rPr>
                <w:rFonts w:ascii="Arial" w:hAnsi="Arial"/>
              </w:rPr>
              <w:t>ethernetowego</w:t>
            </w:r>
            <w:proofErr w:type="spellEnd"/>
            <w:r w:rsidRPr="00145675">
              <w:rPr>
                <w:rFonts w:ascii="Arial" w:hAnsi="Arial"/>
              </w:rPr>
              <w:t xml:space="preserve"> w razie awarii karty sieciowej.</w:t>
            </w:r>
          </w:p>
        </w:tc>
        <w:tc>
          <w:tcPr>
            <w:tcW w:w="717" w:type="pct"/>
            <w:tcBorders>
              <w:top w:val="single" w:sz="4" w:space="0" w:color="auto"/>
              <w:left w:val="nil"/>
              <w:bottom w:val="single" w:sz="4" w:space="0" w:color="auto"/>
              <w:right w:val="single" w:sz="4" w:space="0" w:color="auto"/>
            </w:tcBorders>
            <w:vAlign w:val="center"/>
          </w:tcPr>
          <w:p w14:paraId="79A678D8" w14:textId="77777777" w:rsidR="007070AD" w:rsidRPr="00145675" w:rsidRDefault="007070AD" w:rsidP="007070AD">
            <w:pPr>
              <w:spacing w:after="0" w:line="240" w:lineRule="auto"/>
              <w:rPr>
                <w:rFonts w:ascii="Arial" w:eastAsia="Times New Roman" w:hAnsi="Arial" w:cs="Arial"/>
              </w:rPr>
            </w:pPr>
          </w:p>
        </w:tc>
      </w:tr>
      <w:tr w:rsidR="007070AD" w:rsidRPr="00145675" w14:paraId="05F6AEE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B3CE1C6" w14:textId="09C0B844"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69AE6FCD" w14:textId="4317F086" w:rsidR="007070AD" w:rsidRPr="00145675" w:rsidRDefault="007070AD" w:rsidP="007070AD">
            <w:pPr>
              <w:spacing w:after="0" w:line="240" w:lineRule="auto"/>
              <w:rPr>
                <w:rFonts w:ascii="Arial" w:hAnsi="Arial"/>
              </w:rPr>
            </w:pPr>
            <w:r w:rsidRPr="00145675">
              <w:rPr>
                <w:rFonts w:ascii="Arial" w:hAnsi="Arial"/>
              </w:rPr>
              <w:t>Wirtualne przełączniki musza obsługiwać wirtualne sieci lokalne (VLAN).</w:t>
            </w:r>
          </w:p>
        </w:tc>
        <w:tc>
          <w:tcPr>
            <w:tcW w:w="717" w:type="pct"/>
            <w:tcBorders>
              <w:top w:val="single" w:sz="4" w:space="0" w:color="auto"/>
              <w:left w:val="nil"/>
              <w:bottom w:val="single" w:sz="4" w:space="0" w:color="auto"/>
              <w:right w:val="single" w:sz="4" w:space="0" w:color="auto"/>
            </w:tcBorders>
            <w:vAlign w:val="center"/>
          </w:tcPr>
          <w:p w14:paraId="6403EF0D" w14:textId="77777777" w:rsidR="007070AD" w:rsidRPr="00145675" w:rsidRDefault="007070AD" w:rsidP="007070AD">
            <w:pPr>
              <w:spacing w:after="0" w:line="240" w:lineRule="auto"/>
              <w:rPr>
                <w:rFonts w:ascii="Arial" w:eastAsia="Times New Roman" w:hAnsi="Arial" w:cs="Arial"/>
              </w:rPr>
            </w:pPr>
          </w:p>
        </w:tc>
      </w:tr>
      <w:tr w:rsidR="007070AD" w:rsidRPr="00145675" w14:paraId="31074F3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7FB7CF8" w14:textId="101A45C0"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65F62D9A" w14:textId="7CCD9FF0" w:rsidR="007070AD" w:rsidRPr="00145675" w:rsidRDefault="007070AD" w:rsidP="007070AD">
            <w:pPr>
              <w:spacing w:after="0" w:line="240" w:lineRule="auto"/>
              <w:rPr>
                <w:rFonts w:ascii="Arial" w:hAnsi="Arial"/>
              </w:rPr>
            </w:pPr>
            <w:r w:rsidRPr="00145675">
              <w:rPr>
                <w:rFonts w:ascii="Arial" w:hAnsi="Arial"/>
              </w:rPr>
              <w:t xml:space="preserve">Rozwiązanie musi zapewnić wbudowany, bezpieczny mechanizm do automatycznego tworzenia kopii zapasowych, odtwarzania wskazanych maszyn wirtualnych. Mechanizm ten musi umożliwiać również odtwarzanie pojedynczych plików z kopii zapasowej oraz zapewnia stosowanie </w:t>
            </w:r>
            <w:proofErr w:type="spellStart"/>
            <w:r w:rsidRPr="00145675">
              <w:rPr>
                <w:rFonts w:ascii="Arial" w:hAnsi="Arial"/>
              </w:rPr>
              <w:t>deduplikacji</w:t>
            </w:r>
            <w:proofErr w:type="spellEnd"/>
            <w:r w:rsidRPr="00145675">
              <w:rPr>
                <w:rFonts w:ascii="Arial" w:hAnsi="Arial"/>
              </w:rPr>
              <w:t xml:space="preserve"> dla kopii zapasowych. Mechanizm zapewnia możliwość wykonywania spójnych kopii zapasowych serwerów aplikacyjnych (Microsoft SQL Server, Microsoft Exchange Server, Microsoft SharePoint Server) oraz replikację kopii zapasowych.</w:t>
            </w:r>
          </w:p>
        </w:tc>
        <w:tc>
          <w:tcPr>
            <w:tcW w:w="717" w:type="pct"/>
            <w:tcBorders>
              <w:top w:val="single" w:sz="4" w:space="0" w:color="auto"/>
              <w:left w:val="nil"/>
              <w:bottom w:val="single" w:sz="4" w:space="0" w:color="auto"/>
              <w:right w:val="single" w:sz="4" w:space="0" w:color="auto"/>
            </w:tcBorders>
            <w:vAlign w:val="center"/>
          </w:tcPr>
          <w:p w14:paraId="30406249" w14:textId="77777777" w:rsidR="007070AD" w:rsidRPr="00145675" w:rsidRDefault="007070AD" w:rsidP="007070AD">
            <w:pPr>
              <w:spacing w:after="0" w:line="240" w:lineRule="auto"/>
              <w:rPr>
                <w:rFonts w:ascii="Arial" w:eastAsia="Times New Roman" w:hAnsi="Arial" w:cs="Arial"/>
              </w:rPr>
            </w:pPr>
          </w:p>
        </w:tc>
      </w:tr>
      <w:tr w:rsidR="007070AD" w:rsidRPr="00145675" w14:paraId="2ABD46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657CB5" w14:textId="246BB33B"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4C6DF9C2" w14:textId="66A649BD" w:rsidR="007070AD" w:rsidRPr="00145675" w:rsidRDefault="007070AD" w:rsidP="007070AD">
            <w:pPr>
              <w:spacing w:after="0" w:line="240" w:lineRule="auto"/>
              <w:rPr>
                <w:rFonts w:ascii="Arial" w:hAnsi="Arial"/>
              </w:rPr>
            </w:pPr>
            <w:r w:rsidRPr="00145675">
              <w:rPr>
                <w:rFonts w:ascii="Arial" w:hAnsi="Arial"/>
              </w:rPr>
              <w:t>Rozwiązanie musi zapewniać mechanizm replikacji wskazanych maszyn wirtualnych w obrębie klastra serwerów fizycznych.</w:t>
            </w:r>
          </w:p>
        </w:tc>
        <w:tc>
          <w:tcPr>
            <w:tcW w:w="717" w:type="pct"/>
            <w:tcBorders>
              <w:top w:val="single" w:sz="4" w:space="0" w:color="auto"/>
              <w:left w:val="nil"/>
              <w:bottom w:val="single" w:sz="4" w:space="0" w:color="auto"/>
              <w:right w:val="single" w:sz="4" w:space="0" w:color="auto"/>
            </w:tcBorders>
            <w:vAlign w:val="center"/>
          </w:tcPr>
          <w:p w14:paraId="32135554" w14:textId="77777777" w:rsidR="007070AD" w:rsidRPr="00145675" w:rsidRDefault="007070AD" w:rsidP="007070AD">
            <w:pPr>
              <w:spacing w:after="0" w:line="240" w:lineRule="auto"/>
              <w:rPr>
                <w:rFonts w:ascii="Arial" w:eastAsia="Times New Roman" w:hAnsi="Arial" w:cs="Arial"/>
              </w:rPr>
            </w:pPr>
          </w:p>
        </w:tc>
      </w:tr>
      <w:tr w:rsidR="007070AD" w:rsidRPr="00145675" w14:paraId="6C89312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843146E" w14:textId="4D522806"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307390A9" w14:textId="610FB731" w:rsidR="007070AD" w:rsidRPr="00145675" w:rsidRDefault="007070AD" w:rsidP="007070AD">
            <w:pPr>
              <w:spacing w:after="0" w:line="240" w:lineRule="auto"/>
              <w:rPr>
                <w:rFonts w:ascii="Arial" w:hAnsi="Arial"/>
              </w:rPr>
            </w:pPr>
            <w:r w:rsidRPr="00145675">
              <w:rPr>
                <w:rFonts w:ascii="Arial" w:hAnsi="Arial"/>
              </w:rPr>
              <w:t>Rozwiązanie musi mieć możliwość przenoszenia maszyn wirtualnych w czasie ich pracy pomiędzy serwerami fizycznymi. Mechanizm powinien umożliwiać 4 lub więcej takich procesów przenoszenia jednocześnie.</w:t>
            </w:r>
          </w:p>
        </w:tc>
        <w:tc>
          <w:tcPr>
            <w:tcW w:w="717" w:type="pct"/>
            <w:tcBorders>
              <w:top w:val="single" w:sz="4" w:space="0" w:color="auto"/>
              <w:left w:val="nil"/>
              <w:bottom w:val="single" w:sz="4" w:space="0" w:color="auto"/>
              <w:right w:val="single" w:sz="4" w:space="0" w:color="auto"/>
            </w:tcBorders>
            <w:vAlign w:val="center"/>
          </w:tcPr>
          <w:p w14:paraId="5C816EEC" w14:textId="77777777" w:rsidR="007070AD" w:rsidRPr="00145675" w:rsidRDefault="007070AD" w:rsidP="007070AD">
            <w:pPr>
              <w:spacing w:after="0" w:line="240" w:lineRule="auto"/>
              <w:rPr>
                <w:rFonts w:ascii="Arial" w:eastAsia="Times New Roman" w:hAnsi="Arial" w:cs="Arial"/>
              </w:rPr>
            </w:pPr>
          </w:p>
        </w:tc>
      </w:tr>
      <w:tr w:rsidR="007070AD" w:rsidRPr="00145675" w14:paraId="3C55F80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C4A1C1" w14:textId="6E72CDBF" w:rsidR="007070AD" w:rsidRPr="00145675" w:rsidRDefault="003F6156" w:rsidP="007070AD">
            <w:pPr>
              <w:spacing w:after="0" w:line="240" w:lineRule="auto"/>
              <w:jc w:val="center"/>
              <w:rPr>
                <w:rFonts w:ascii="Arial" w:hAnsi="Arial"/>
              </w:rPr>
            </w:pPr>
            <w:r w:rsidRPr="00145675">
              <w:rPr>
                <w:rFonts w:ascii="Arial" w:hAnsi="Arial"/>
              </w:rPr>
              <w:t>5</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0E7E39AA" w14:textId="44F0D225" w:rsidR="007070AD" w:rsidRPr="00145675" w:rsidRDefault="007070AD" w:rsidP="007070AD">
            <w:pPr>
              <w:spacing w:after="0" w:line="240" w:lineRule="auto"/>
              <w:rPr>
                <w:rFonts w:ascii="Arial" w:hAnsi="Arial"/>
              </w:rPr>
            </w:pPr>
            <w:r w:rsidRPr="00145675">
              <w:rPr>
                <w:rFonts w:ascii="Arial" w:hAnsi="Arial"/>
              </w:rPr>
              <w:t>Musi zostać zapewniona odpowiednia redundancja i taki mechanizm (wysokiej dostępności HA</w:t>
            </w:r>
            <w:proofErr w:type="gramStart"/>
            <w:r w:rsidRPr="00145675">
              <w:rPr>
                <w:rFonts w:ascii="Arial" w:hAnsi="Arial"/>
              </w:rPr>
              <w:t>) ,</w:t>
            </w:r>
            <w:proofErr w:type="gramEnd"/>
            <w:r w:rsidRPr="00145675">
              <w:rPr>
                <w:rFonts w:ascii="Arial" w:hAnsi="Arial"/>
              </w:rPr>
              <w:t xml:space="preserve"> aby w przypadku awarii lub niedostępności serwera fizycznego wybrane przez administratora i uruchomione nim wirtualne maszyny zostały uruchomione na innych serwerach z zainstalowanym oprogramowaniem wirtualizacji.</w:t>
            </w:r>
          </w:p>
        </w:tc>
        <w:tc>
          <w:tcPr>
            <w:tcW w:w="717" w:type="pct"/>
            <w:tcBorders>
              <w:top w:val="single" w:sz="4" w:space="0" w:color="auto"/>
              <w:left w:val="nil"/>
              <w:bottom w:val="single" w:sz="4" w:space="0" w:color="auto"/>
              <w:right w:val="single" w:sz="4" w:space="0" w:color="auto"/>
            </w:tcBorders>
            <w:vAlign w:val="center"/>
          </w:tcPr>
          <w:p w14:paraId="1B76EC5A" w14:textId="77777777" w:rsidR="007070AD" w:rsidRPr="00145675" w:rsidRDefault="007070AD" w:rsidP="007070AD">
            <w:pPr>
              <w:spacing w:after="0" w:line="240" w:lineRule="auto"/>
              <w:rPr>
                <w:rFonts w:ascii="Arial" w:eastAsia="Times New Roman" w:hAnsi="Arial" w:cs="Arial"/>
              </w:rPr>
            </w:pPr>
          </w:p>
        </w:tc>
      </w:tr>
      <w:tr w:rsidR="007070AD" w:rsidRPr="00145675" w14:paraId="5CD8F94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9C570F3" w14:textId="30BA198C" w:rsidR="007070AD" w:rsidRPr="00145675" w:rsidRDefault="003F6156" w:rsidP="007070AD">
            <w:pPr>
              <w:spacing w:after="0" w:line="240" w:lineRule="auto"/>
              <w:jc w:val="center"/>
              <w:rPr>
                <w:rFonts w:ascii="Arial" w:hAnsi="Arial"/>
              </w:rPr>
            </w:pPr>
            <w:r w:rsidRPr="00145675">
              <w:rPr>
                <w:rFonts w:ascii="Arial" w:hAnsi="Arial"/>
              </w:rPr>
              <w:t>5</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468ADADE" w14:textId="490229D7" w:rsidR="007070AD" w:rsidRPr="00145675" w:rsidRDefault="007070AD" w:rsidP="007070AD">
            <w:pPr>
              <w:spacing w:after="0" w:line="240" w:lineRule="auto"/>
              <w:rPr>
                <w:rFonts w:ascii="Arial" w:hAnsi="Arial"/>
              </w:rPr>
            </w:pPr>
            <w:r w:rsidRPr="00145675">
              <w:rPr>
                <w:rFonts w:ascii="Arial" w:hAnsi="Arial"/>
              </w:rPr>
              <w:t>Oprogramowanie do wirtualizacji serwerów musi zostać dostarczone wraz z minimum 1 rokiem wsparcia, pozwalającego na darmowe uzyskiwanie nowych wersji oprogramowania w okresie obowiązywania wsparcia.</w:t>
            </w:r>
          </w:p>
        </w:tc>
        <w:tc>
          <w:tcPr>
            <w:tcW w:w="717" w:type="pct"/>
            <w:tcBorders>
              <w:top w:val="single" w:sz="4" w:space="0" w:color="auto"/>
              <w:left w:val="nil"/>
              <w:bottom w:val="single" w:sz="4" w:space="0" w:color="auto"/>
              <w:right w:val="single" w:sz="4" w:space="0" w:color="auto"/>
            </w:tcBorders>
            <w:vAlign w:val="center"/>
          </w:tcPr>
          <w:p w14:paraId="57FB4027" w14:textId="77777777" w:rsidR="007070AD" w:rsidRPr="00145675" w:rsidRDefault="007070AD" w:rsidP="007070AD">
            <w:pPr>
              <w:spacing w:after="0" w:line="240" w:lineRule="auto"/>
              <w:rPr>
                <w:rFonts w:ascii="Arial" w:eastAsia="Times New Roman" w:hAnsi="Arial" w:cs="Arial"/>
              </w:rPr>
            </w:pPr>
          </w:p>
        </w:tc>
      </w:tr>
      <w:tr w:rsidR="004D24A9" w:rsidRPr="00145675" w14:paraId="439F09A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78B196C" w14:textId="138BE847" w:rsidR="004D24A9" w:rsidRPr="00145675" w:rsidRDefault="004D24A9" w:rsidP="007070AD">
            <w:pPr>
              <w:spacing w:after="0" w:line="240" w:lineRule="auto"/>
              <w:jc w:val="center"/>
              <w:rPr>
                <w:rFonts w:ascii="Arial" w:hAnsi="Arial"/>
              </w:rPr>
            </w:pPr>
            <w:r w:rsidRPr="00145675">
              <w:rPr>
                <w:rFonts w:ascii="Arial" w:hAnsi="Arial"/>
              </w:rPr>
              <w:t>52</w:t>
            </w:r>
          </w:p>
        </w:tc>
        <w:tc>
          <w:tcPr>
            <w:tcW w:w="4023" w:type="pct"/>
            <w:tcBorders>
              <w:top w:val="single" w:sz="4" w:space="0" w:color="auto"/>
              <w:left w:val="nil"/>
              <w:bottom w:val="single" w:sz="4" w:space="0" w:color="auto"/>
              <w:right w:val="single" w:sz="4" w:space="0" w:color="auto"/>
            </w:tcBorders>
            <w:shd w:val="clear" w:color="auto" w:fill="auto"/>
          </w:tcPr>
          <w:p w14:paraId="3A50339E" w14:textId="77777777" w:rsidR="004D24A9" w:rsidRPr="00145675" w:rsidRDefault="004D24A9" w:rsidP="007070AD">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31D911AF" w14:textId="77777777" w:rsidR="004D24A9" w:rsidRPr="00145675" w:rsidRDefault="004D24A9" w:rsidP="007070AD">
            <w:pPr>
              <w:numPr>
                <w:ilvl w:val="0"/>
                <w:numId w:val="2"/>
              </w:numPr>
              <w:suppressAutoHyphens/>
              <w:spacing w:after="0" w:line="240" w:lineRule="auto"/>
              <w:rPr>
                <w:rFonts w:ascii="Arial" w:hAnsi="Arial" w:cs="Arial"/>
              </w:rPr>
            </w:pPr>
            <w:r w:rsidRPr="00145675">
              <w:rPr>
                <w:rFonts w:ascii="Arial" w:hAnsi="Arial" w:cs="Arial"/>
              </w:rPr>
              <w:t xml:space="preserve">wykonać instalację i konfigurację oprogramowania do wirtualizacji serwerów w tym dwóch serwerów systemu </w:t>
            </w:r>
            <w:proofErr w:type="spellStart"/>
            <w:r w:rsidRPr="00145675">
              <w:rPr>
                <w:rFonts w:ascii="Arial" w:hAnsi="Arial" w:cs="Arial"/>
              </w:rPr>
              <w:t>hypervisora</w:t>
            </w:r>
            <w:proofErr w:type="spellEnd"/>
            <w:r w:rsidRPr="00145675">
              <w:rPr>
                <w:rFonts w:ascii="Arial" w:hAnsi="Arial" w:cs="Arial"/>
              </w:rPr>
              <w:t xml:space="preserve">, oraz </w:t>
            </w:r>
            <w:r w:rsidRPr="00145675">
              <w:rPr>
                <w:rFonts w:ascii="Arial" w:hAnsi="Arial" w:cs="Arial"/>
              </w:rPr>
              <w:lastRenderedPageBreak/>
              <w:t>jednego serwera zarządzania środowiskiem wirtualizacji oraz sprawdzenie poprawności działania.</w:t>
            </w:r>
          </w:p>
          <w:p w14:paraId="6F8845E1" w14:textId="77777777" w:rsidR="004D24A9" w:rsidRPr="00145675" w:rsidRDefault="004D24A9" w:rsidP="007070AD">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p w14:paraId="2E5B2B1D" w14:textId="77777777" w:rsidR="004D24A9" w:rsidRPr="00145675" w:rsidRDefault="004D24A9" w:rsidP="007070AD">
            <w:pPr>
              <w:spacing w:after="0" w:line="240" w:lineRule="auto"/>
              <w:rPr>
                <w:rFonts w:ascii="Arial" w:hAnsi="Arial"/>
              </w:rPr>
            </w:pPr>
          </w:p>
        </w:tc>
        <w:tc>
          <w:tcPr>
            <w:tcW w:w="717" w:type="pct"/>
            <w:tcBorders>
              <w:top w:val="single" w:sz="4" w:space="0" w:color="auto"/>
              <w:left w:val="nil"/>
              <w:bottom w:val="single" w:sz="4" w:space="0" w:color="auto"/>
              <w:right w:val="single" w:sz="4" w:space="0" w:color="auto"/>
            </w:tcBorders>
            <w:vAlign w:val="center"/>
          </w:tcPr>
          <w:p w14:paraId="7A91BA25" w14:textId="77777777" w:rsidR="004D24A9" w:rsidRPr="00145675" w:rsidRDefault="004D24A9" w:rsidP="007070AD">
            <w:pPr>
              <w:spacing w:after="0" w:line="240" w:lineRule="auto"/>
              <w:rPr>
                <w:rFonts w:ascii="Arial" w:eastAsia="Times New Roman" w:hAnsi="Arial" w:cs="Arial"/>
              </w:rPr>
            </w:pPr>
          </w:p>
        </w:tc>
      </w:tr>
      <w:tr w:rsidR="004D24A9" w:rsidRPr="00145675" w14:paraId="49DA75BB"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2A02D60D" w14:textId="2868540A" w:rsidR="004D24A9" w:rsidRPr="00145675" w:rsidRDefault="004D24A9" w:rsidP="007070AD">
            <w:pPr>
              <w:spacing w:after="0" w:line="240" w:lineRule="auto"/>
              <w:rPr>
                <w:rFonts w:ascii="Arial" w:eastAsia="Times New Roman" w:hAnsi="Arial" w:cs="Arial"/>
                <w:b/>
              </w:rPr>
            </w:pPr>
            <w:r w:rsidRPr="00145675">
              <w:rPr>
                <w:rFonts w:ascii="Arial" w:eastAsia="Times New Roman" w:hAnsi="Arial" w:cs="Arial"/>
                <w:b/>
              </w:rPr>
              <w:t>Pozostałe oprogramowanie serwerów</w:t>
            </w:r>
          </w:p>
        </w:tc>
      </w:tr>
      <w:tr w:rsidR="004D24A9" w:rsidRPr="00145675" w14:paraId="5254E62B" w14:textId="40ABB72B"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4F1390C" w14:textId="0158EB39" w:rsidR="004D24A9" w:rsidRPr="00145675" w:rsidRDefault="004D24A9" w:rsidP="004160DC">
            <w:pPr>
              <w:spacing w:after="0" w:line="240" w:lineRule="auto"/>
              <w:jc w:val="center"/>
              <w:rPr>
                <w:rFonts w:ascii="Arial" w:hAnsi="Arial"/>
              </w:rPr>
            </w:pPr>
            <w:r w:rsidRPr="00145675">
              <w:rPr>
                <w:rFonts w:ascii="Arial" w:hAnsi="Arial"/>
              </w:rPr>
              <w:t>53</w:t>
            </w:r>
          </w:p>
        </w:tc>
        <w:tc>
          <w:tcPr>
            <w:tcW w:w="4023" w:type="pct"/>
            <w:tcBorders>
              <w:top w:val="single" w:sz="4" w:space="0" w:color="auto"/>
              <w:left w:val="nil"/>
              <w:bottom w:val="single" w:sz="4" w:space="0" w:color="auto"/>
              <w:right w:val="single" w:sz="4" w:space="0" w:color="auto"/>
            </w:tcBorders>
            <w:shd w:val="clear" w:color="auto" w:fill="auto"/>
          </w:tcPr>
          <w:p w14:paraId="25266132" w14:textId="543D0772" w:rsidR="004D24A9" w:rsidRPr="00145675" w:rsidRDefault="004D24A9" w:rsidP="004160DC">
            <w:pPr>
              <w:suppressAutoHyphens/>
              <w:spacing w:after="0" w:line="240" w:lineRule="auto"/>
              <w:jc w:val="both"/>
              <w:rPr>
                <w:rFonts w:ascii="Arial" w:eastAsia="Times New Roman" w:hAnsi="Arial" w:cs="Arial"/>
              </w:rPr>
            </w:pPr>
            <w:r w:rsidRPr="00145675">
              <w:rPr>
                <w:rFonts w:ascii="Arial" w:hAnsi="Arial" w:cs="Arial"/>
              </w:rPr>
              <w:t>Microsoft Windows 2016 serwer wersja Standard OLP, pozwalające w ramach dostarczonych w niniejszym postępowaniu serwerów na uruchomienie 3 wirtualnych maszyn z systemem operacyjnym Windows Server – minimalna ilość sztuk: 2</w:t>
            </w:r>
          </w:p>
        </w:tc>
        <w:tc>
          <w:tcPr>
            <w:tcW w:w="717" w:type="pct"/>
            <w:tcBorders>
              <w:top w:val="single" w:sz="4" w:space="0" w:color="auto"/>
              <w:left w:val="nil"/>
              <w:bottom w:val="single" w:sz="4" w:space="0" w:color="auto"/>
              <w:right w:val="single" w:sz="4" w:space="0" w:color="auto"/>
            </w:tcBorders>
            <w:vAlign w:val="center"/>
          </w:tcPr>
          <w:p w14:paraId="4C6B7ADA" w14:textId="365A0389" w:rsidR="004D24A9" w:rsidRPr="00145675" w:rsidRDefault="004D24A9" w:rsidP="004160DC">
            <w:pPr>
              <w:spacing w:after="0" w:line="240" w:lineRule="auto"/>
              <w:rPr>
                <w:rFonts w:ascii="Arial" w:eastAsia="Times New Roman" w:hAnsi="Arial" w:cs="Arial"/>
              </w:rPr>
            </w:pPr>
          </w:p>
        </w:tc>
      </w:tr>
      <w:tr w:rsidR="004D24A9" w:rsidRPr="00145675" w14:paraId="4FA3CD17"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505CE38" w14:textId="0E78D378" w:rsidR="004D24A9" w:rsidRPr="00145675" w:rsidRDefault="004D24A9" w:rsidP="004160DC">
            <w:pPr>
              <w:spacing w:after="0" w:line="240" w:lineRule="auto"/>
              <w:jc w:val="center"/>
              <w:rPr>
                <w:rFonts w:ascii="Arial" w:hAnsi="Arial" w:cs="Arial"/>
              </w:rPr>
            </w:pPr>
            <w:r w:rsidRPr="00145675">
              <w:rPr>
                <w:rFonts w:ascii="Arial" w:hAnsi="Arial" w:cs="Arial"/>
              </w:rPr>
              <w:t>54</w:t>
            </w:r>
          </w:p>
        </w:tc>
        <w:tc>
          <w:tcPr>
            <w:tcW w:w="4023" w:type="pct"/>
            <w:tcBorders>
              <w:top w:val="single" w:sz="4" w:space="0" w:color="auto"/>
              <w:left w:val="nil"/>
              <w:bottom w:val="single" w:sz="4" w:space="0" w:color="auto"/>
              <w:right w:val="single" w:sz="4" w:space="0" w:color="auto"/>
            </w:tcBorders>
            <w:shd w:val="clear" w:color="auto" w:fill="auto"/>
          </w:tcPr>
          <w:p w14:paraId="4AC4F84F" w14:textId="0F910EA6" w:rsidR="004D24A9" w:rsidRPr="00145675" w:rsidRDefault="004D24A9" w:rsidP="004160DC">
            <w:pPr>
              <w:suppressAutoHyphens/>
              <w:spacing w:after="0" w:line="240" w:lineRule="auto"/>
              <w:jc w:val="both"/>
              <w:rPr>
                <w:rFonts w:ascii="Arial" w:hAnsi="Arial" w:cs="Arial"/>
              </w:rPr>
            </w:pPr>
            <w:r w:rsidRPr="00145675">
              <w:rPr>
                <w:rFonts w:ascii="Arial" w:hAnsi="Arial" w:cs="Arial"/>
              </w:rPr>
              <w:t>Microsoft Windows 2016 licencje połączeniowe CAL, typ na użytkownika – minimalna ilość sztuk: 35</w:t>
            </w:r>
          </w:p>
        </w:tc>
        <w:tc>
          <w:tcPr>
            <w:tcW w:w="717" w:type="pct"/>
            <w:tcBorders>
              <w:top w:val="single" w:sz="4" w:space="0" w:color="auto"/>
              <w:left w:val="nil"/>
              <w:bottom w:val="single" w:sz="4" w:space="0" w:color="auto"/>
              <w:right w:val="single" w:sz="4" w:space="0" w:color="auto"/>
            </w:tcBorders>
            <w:vAlign w:val="center"/>
          </w:tcPr>
          <w:p w14:paraId="0176D0DC" w14:textId="364664C1" w:rsidR="004D24A9" w:rsidRPr="00145675" w:rsidRDefault="004D24A9" w:rsidP="004160DC">
            <w:pPr>
              <w:spacing w:after="0" w:line="240" w:lineRule="auto"/>
              <w:rPr>
                <w:rFonts w:ascii="Arial" w:eastAsia="Times New Roman" w:hAnsi="Arial" w:cs="Arial"/>
                <w:color w:val="000000"/>
              </w:rPr>
            </w:pPr>
          </w:p>
        </w:tc>
      </w:tr>
      <w:tr w:rsidR="004D24A9" w:rsidRPr="00145675" w14:paraId="5F22E70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A4885D1" w14:textId="4F32DAC0" w:rsidR="004D24A9" w:rsidRPr="00145675" w:rsidRDefault="004D24A9" w:rsidP="004160DC">
            <w:pPr>
              <w:spacing w:after="0" w:line="240" w:lineRule="auto"/>
              <w:jc w:val="center"/>
              <w:rPr>
                <w:rFonts w:ascii="Arial" w:hAnsi="Arial" w:cs="Arial"/>
              </w:rPr>
            </w:pPr>
            <w:r w:rsidRPr="00145675">
              <w:rPr>
                <w:rFonts w:ascii="Arial" w:hAnsi="Arial" w:cs="Arial"/>
              </w:rPr>
              <w:t>55</w:t>
            </w:r>
          </w:p>
        </w:tc>
        <w:tc>
          <w:tcPr>
            <w:tcW w:w="4023" w:type="pct"/>
            <w:tcBorders>
              <w:top w:val="single" w:sz="4" w:space="0" w:color="auto"/>
              <w:left w:val="nil"/>
              <w:bottom w:val="single" w:sz="4" w:space="0" w:color="auto"/>
              <w:right w:val="single" w:sz="4" w:space="0" w:color="auto"/>
            </w:tcBorders>
            <w:shd w:val="clear" w:color="auto" w:fill="auto"/>
          </w:tcPr>
          <w:p w14:paraId="5B4292CB" w14:textId="490F48D7" w:rsidR="004D24A9" w:rsidRPr="00145675" w:rsidRDefault="004D24A9" w:rsidP="004160DC">
            <w:pPr>
              <w:suppressAutoHyphens/>
              <w:spacing w:after="0" w:line="240" w:lineRule="auto"/>
              <w:jc w:val="both"/>
              <w:rPr>
                <w:rFonts w:ascii="Arial" w:hAnsi="Arial" w:cs="Arial"/>
              </w:rPr>
            </w:pPr>
            <w:r w:rsidRPr="00145675">
              <w:rPr>
                <w:rFonts w:ascii="Arial" w:hAnsi="Arial" w:cs="Arial"/>
              </w:rPr>
              <w:t>Microsoft Windows 2016 licencje połączeniowe pulpitu zdalnego RDS CAL, typ na użytkownika – minimalna ilość sztuk 35</w:t>
            </w:r>
          </w:p>
        </w:tc>
        <w:tc>
          <w:tcPr>
            <w:tcW w:w="717" w:type="pct"/>
            <w:tcBorders>
              <w:top w:val="single" w:sz="4" w:space="0" w:color="auto"/>
              <w:left w:val="nil"/>
              <w:bottom w:val="single" w:sz="4" w:space="0" w:color="auto"/>
              <w:right w:val="single" w:sz="4" w:space="0" w:color="auto"/>
            </w:tcBorders>
            <w:vAlign w:val="center"/>
          </w:tcPr>
          <w:p w14:paraId="240656DB" w14:textId="45940C9D" w:rsidR="004D24A9" w:rsidRPr="00145675" w:rsidRDefault="004D24A9" w:rsidP="004160DC">
            <w:pPr>
              <w:spacing w:after="0" w:line="240" w:lineRule="auto"/>
              <w:rPr>
                <w:rFonts w:ascii="Arial" w:eastAsia="Times New Roman" w:hAnsi="Arial" w:cs="Arial"/>
                <w:color w:val="000000"/>
              </w:rPr>
            </w:pPr>
          </w:p>
        </w:tc>
      </w:tr>
      <w:tr w:rsidR="004D24A9" w:rsidRPr="00145675" w14:paraId="7283D0C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CE2C25C" w14:textId="7A8EA307" w:rsidR="004D24A9" w:rsidRPr="00145675" w:rsidRDefault="004D24A9" w:rsidP="004160DC">
            <w:pPr>
              <w:spacing w:after="0" w:line="240" w:lineRule="auto"/>
              <w:jc w:val="center"/>
              <w:rPr>
                <w:rFonts w:ascii="Arial" w:hAnsi="Arial" w:cs="Arial"/>
              </w:rPr>
            </w:pPr>
            <w:r w:rsidRPr="00145675">
              <w:rPr>
                <w:rFonts w:ascii="Arial" w:hAnsi="Arial" w:cs="Arial"/>
              </w:rPr>
              <w:t>56</w:t>
            </w:r>
          </w:p>
        </w:tc>
        <w:tc>
          <w:tcPr>
            <w:tcW w:w="4023" w:type="pct"/>
            <w:tcBorders>
              <w:top w:val="single" w:sz="4" w:space="0" w:color="auto"/>
              <w:left w:val="nil"/>
              <w:bottom w:val="single" w:sz="4" w:space="0" w:color="auto"/>
              <w:right w:val="single" w:sz="4" w:space="0" w:color="auto"/>
            </w:tcBorders>
            <w:shd w:val="clear" w:color="auto" w:fill="auto"/>
          </w:tcPr>
          <w:p w14:paraId="22474CEB" w14:textId="612C9C9B" w:rsidR="004D24A9" w:rsidRPr="00145675" w:rsidRDefault="004D24A9" w:rsidP="004160DC">
            <w:pPr>
              <w:suppressAutoHyphens/>
              <w:spacing w:after="0" w:line="240" w:lineRule="auto"/>
              <w:jc w:val="both"/>
              <w:rPr>
                <w:rFonts w:ascii="Arial" w:hAnsi="Arial" w:cs="Arial"/>
              </w:rPr>
            </w:pPr>
            <w:r w:rsidRPr="00145675">
              <w:rPr>
                <w:rFonts w:ascii="Arial" w:eastAsia="Times New Roman" w:hAnsi="Arial" w:cs="Arial"/>
                <w:color w:val="000000"/>
              </w:rPr>
              <w:t>Pakiet oprogramowania SUSE Linus Enterprise Server for SAP Applications, x86-64, dla konfiguracji dwuprocesorowej w środowisku wirtualnym, subskrypcja na 3 lata – minimalna ilość sztuk: 2</w:t>
            </w:r>
          </w:p>
        </w:tc>
        <w:tc>
          <w:tcPr>
            <w:tcW w:w="717" w:type="pct"/>
            <w:tcBorders>
              <w:top w:val="single" w:sz="4" w:space="0" w:color="auto"/>
              <w:left w:val="nil"/>
              <w:bottom w:val="single" w:sz="4" w:space="0" w:color="auto"/>
              <w:right w:val="single" w:sz="4" w:space="0" w:color="auto"/>
            </w:tcBorders>
            <w:vAlign w:val="center"/>
          </w:tcPr>
          <w:p w14:paraId="245E92D6" w14:textId="5BB4CE55" w:rsidR="004D24A9" w:rsidRPr="00145675" w:rsidRDefault="004D24A9" w:rsidP="004160DC">
            <w:pPr>
              <w:spacing w:after="0" w:line="240" w:lineRule="auto"/>
              <w:rPr>
                <w:rFonts w:ascii="Arial" w:eastAsia="Times New Roman" w:hAnsi="Arial" w:cs="Arial"/>
                <w:color w:val="000000"/>
              </w:rPr>
            </w:pPr>
          </w:p>
        </w:tc>
      </w:tr>
    </w:tbl>
    <w:p w14:paraId="369F8D55" w14:textId="14907402" w:rsidR="008D2C40" w:rsidRPr="00145675" w:rsidRDefault="008D2C40" w:rsidP="008D2C40">
      <w:pPr>
        <w:rPr>
          <w:rFonts w:ascii="Arial" w:hAnsi="Arial" w:cs="Arial"/>
          <w:b/>
        </w:rPr>
      </w:pPr>
    </w:p>
    <w:p w14:paraId="04BF337E" w14:textId="77777777" w:rsidR="008D2C40" w:rsidRPr="00145675" w:rsidRDefault="008D2C40">
      <w:pPr>
        <w:rPr>
          <w:rFonts w:ascii="Arial" w:hAnsi="Arial" w:cs="Arial"/>
          <w:b/>
        </w:rPr>
      </w:pPr>
      <w:r w:rsidRPr="00145675">
        <w:rPr>
          <w:rFonts w:ascii="Arial" w:hAnsi="Arial" w:cs="Arial"/>
          <w:b/>
        </w:rPr>
        <w:br w:type="page"/>
      </w:r>
    </w:p>
    <w:p w14:paraId="156D28B8" w14:textId="599B51D7" w:rsidR="002E03BC" w:rsidRPr="00145675" w:rsidRDefault="002E03BC" w:rsidP="00C65370">
      <w:pPr>
        <w:pStyle w:val="Akapitzlist"/>
        <w:numPr>
          <w:ilvl w:val="0"/>
          <w:numId w:val="1"/>
        </w:numPr>
        <w:suppressAutoHyphens w:val="0"/>
        <w:rPr>
          <w:rFonts w:ascii="Arial" w:hAnsi="Arial" w:cs="Arial"/>
          <w:b/>
        </w:rPr>
      </w:pPr>
      <w:r w:rsidRPr="00145675">
        <w:rPr>
          <w:rFonts w:ascii="Arial" w:hAnsi="Arial" w:cs="Arial"/>
          <w:b/>
        </w:rPr>
        <w:lastRenderedPageBreak/>
        <w:t>Macierz dyskowa – 1 szt.</w:t>
      </w:r>
    </w:p>
    <w:tbl>
      <w:tblPr>
        <w:tblW w:w="0" w:type="auto"/>
        <w:tblCellMar>
          <w:left w:w="70" w:type="dxa"/>
          <w:right w:w="70" w:type="dxa"/>
        </w:tblCellMar>
        <w:tblLook w:val="04A0" w:firstRow="1" w:lastRow="0" w:firstColumn="1" w:lastColumn="0" w:noHBand="0" w:noVBand="1"/>
      </w:tblPr>
      <w:tblGrid>
        <w:gridCol w:w="470"/>
        <w:gridCol w:w="7290"/>
        <w:gridCol w:w="1300"/>
      </w:tblGrid>
      <w:tr w:rsidR="002E03BC" w:rsidRPr="00145675" w14:paraId="4B717E35"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BFE420"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Lp.</w:t>
            </w:r>
          </w:p>
        </w:tc>
        <w:tc>
          <w:tcPr>
            <w:tcW w:w="0" w:type="auto"/>
            <w:tcBorders>
              <w:top w:val="single" w:sz="4" w:space="0" w:color="auto"/>
              <w:left w:val="nil"/>
              <w:bottom w:val="single" w:sz="4" w:space="0" w:color="auto"/>
              <w:right w:val="single" w:sz="4" w:space="0" w:color="auto"/>
            </w:tcBorders>
            <w:shd w:val="clear" w:color="auto" w:fill="auto"/>
            <w:vAlign w:val="center"/>
          </w:tcPr>
          <w:p w14:paraId="379F6BD4"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hAnsi="Arial" w:cs="Arial"/>
                <w:b/>
                <w:color w:val="000000"/>
              </w:rPr>
              <w:t>Wymagania minimalne</w:t>
            </w:r>
          </w:p>
        </w:tc>
        <w:tc>
          <w:tcPr>
            <w:tcW w:w="0" w:type="auto"/>
            <w:tcBorders>
              <w:top w:val="single" w:sz="4" w:space="0" w:color="auto"/>
              <w:left w:val="nil"/>
              <w:bottom w:val="single" w:sz="4" w:space="0" w:color="auto"/>
              <w:right w:val="single" w:sz="4" w:space="0" w:color="auto"/>
            </w:tcBorders>
            <w:vAlign w:val="center"/>
          </w:tcPr>
          <w:p w14:paraId="79F87370"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Spełnia [TAK/NIE]</w:t>
            </w:r>
          </w:p>
        </w:tc>
      </w:tr>
      <w:tr w:rsidR="002E03BC" w:rsidRPr="00145675" w14:paraId="147CC489"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8E1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F1C9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wyposażona w co najmniej 2</w:t>
            </w:r>
            <w:r w:rsidRPr="00145675">
              <w:rPr>
                <w:rFonts w:ascii="Arial" w:eastAsia="Times New Roman" w:hAnsi="Arial" w:cs="Arial"/>
                <w:color w:val="FF0000"/>
              </w:rPr>
              <w:t xml:space="preserve"> </w:t>
            </w:r>
            <w:r w:rsidRPr="00145675">
              <w:rPr>
                <w:rFonts w:ascii="Arial" w:eastAsia="Times New Roman" w:hAnsi="Arial" w:cs="Arial"/>
                <w:color w:val="000000"/>
              </w:rPr>
              <w:t>kontrolery pracujące w trybie Active/Active zajmujące się obsługą dostępu do dysków.</w:t>
            </w:r>
          </w:p>
          <w:p w14:paraId="34A7A51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Możliwość instalacji minimum 24 dysków 2,5” w obudowie maksimum 3U.</w:t>
            </w:r>
          </w:p>
        </w:tc>
        <w:tc>
          <w:tcPr>
            <w:tcW w:w="0" w:type="auto"/>
            <w:tcBorders>
              <w:top w:val="single" w:sz="4" w:space="0" w:color="auto"/>
              <w:left w:val="nil"/>
              <w:bottom w:val="single" w:sz="4" w:space="0" w:color="auto"/>
              <w:right w:val="single" w:sz="4" w:space="0" w:color="auto"/>
            </w:tcBorders>
            <w:vAlign w:val="center"/>
          </w:tcPr>
          <w:p w14:paraId="1E7548F6"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B0DAD70"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73F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9AD6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posiadać możliwość rozbudowy o dodatkowe moduły dyskowe:</w:t>
            </w:r>
          </w:p>
          <w:p w14:paraId="298E777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instalacji minimum 24 dysków 2,5” w obudowie maksimum 2U,</w:t>
            </w:r>
          </w:p>
          <w:p w14:paraId="59895C9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instalacji minimum 15 dysków 3,5” w obudowie maksimum 4U.</w:t>
            </w:r>
          </w:p>
        </w:tc>
        <w:tc>
          <w:tcPr>
            <w:tcW w:w="0" w:type="auto"/>
            <w:tcBorders>
              <w:top w:val="single" w:sz="4" w:space="0" w:color="auto"/>
              <w:left w:val="nil"/>
              <w:bottom w:val="single" w:sz="4" w:space="0" w:color="auto"/>
              <w:right w:val="single" w:sz="4" w:space="0" w:color="auto"/>
            </w:tcBorders>
            <w:vAlign w:val="center"/>
          </w:tcPr>
          <w:p w14:paraId="05B27A6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2CA6064"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35F21"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50254CB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musi być wyposażone w podwójny, redundantny system zasilania i chłodzenia, gwarantujący nieprzerwalność pracy i utrzymanie funkcjonalności macierzy w szczególności działania pamięci cache w przypadku awarii jednego ze źródeł zasilania.</w:t>
            </w:r>
          </w:p>
        </w:tc>
        <w:tc>
          <w:tcPr>
            <w:tcW w:w="0" w:type="auto"/>
            <w:tcBorders>
              <w:top w:val="nil"/>
              <w:left w:val="nil"/>
              <w:bottom w:val="single" w:sz="4" w:space="0" w:color="auto"/>
              <w:right w:val="single" w:sz="4" w:space="0" w:color="auto"/>
            </w:tcBorders>
            <w:vAlign w:val="center"/>
          </w:tcPr>
          <w:p w14:paraId="41FD704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D62F6C6"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0A011"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7C69677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utworzenie wolumenu LUN o rozmiarze co najmniej 200TB i systemu plików co najmniej 16TB.</w:t>
            </w:r>
          </w:p>
        </w:tc>
        <w:tc>
          <w:tcPr>
            <w:tcW w:w="0" w:type="auto"/>
            <w:tcBorders>
              <w:top w:val="nil"/>
              <w:left w:val="nil"/>
              <w:bottom w:val="single" w:sz="4" w:space="0" w:color="auto"/>
              <w:right w:val="single" w:sz="4" w:space="0" w:color="auto"/>
            </w:tcBorders>
            <w:shd w:val="clear" w:color="auto" w:fill="auto"/>
            <w:vAlign w:val="center"/>
          </w:tcPr>
          <w:p w14:paraId="72B24DE3"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B652C4A" w14:textId="77777777" w:rsidTr="004B2584">
        <w:trPr>
          <w:trHeight w:val="1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1E6C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161EC911" w14:textId="77777777" w:rsidR="002E03BC" w:rsidRPr="00145675" w:rsidRDefault="002E03BC" w:rsidP="000B7DE2">
            <w:pPr>
              <w:rPr>
                <w:rFonts w:ascii="Arial" w:hAnsi="Arial" w:cs="Arial"/>
              </w:rPr>
            </w:pPr>
            <w:r w:rsidRPr="00145675">
              <w:rPr>
                <w:rFonts w:ascii="Arial" w:hAnsi="Arial" w:cs="Arial"/>
              </w:rPr>
              <w:t>Macierz musi być wyposażona w komponenty pozwalające na skonfigurowanie minimum 190GB pamięci podręcznej, obsługującej jednocześnie odczyty i zapisy, dostępnej jednocześnie dla wszystkich wolumenów i kontrolerów macierzy. Włączenie lub wyłączenie pamięci podręcznej nie może wymagać operacji usunięcia i utworzenia na nowo wolumenów lub grup dyskowych.</w:t>
            </w:r>
          </w:p>
          <w:p w14:paraId="36145F2D" w14:textId="77777777" w:rsidR="002E03BC" w:rsidRPr="00145675" w:rsidRDefault="002E03BC" w:rsidP="000B7DE2">
            <w:pPr>
              <w:rPr>
                <w:rFonts w:ascii="Arial" w:eastAsia="Times New Roman" w:hAnsi="Arial" w:cs="Arial"/>
                <w:color w:val="000000"/>
              </w:rPr>
            </w:pPr>
            <w:r w:rsidRPr="00145675">
              <w:rPr>
                <w:rFonts w:ascii="Arial" w:eastAsia="Times New Roman" w:hAnsi="Arial" w:cs="Arial"/>
                <w:color w:val="000000"/>
              </w:rPr>
              <w:t>Macierz musi umożliwiać rozbudowę pamięci podręcznej bez konieczności wymiany kontrolerów macierzy, do pojemności minimum 700GB.</w:t>
            </w:r>
          </w:p>
        </w:tc>
        <w:tc>
          <w:tcPr>
            <w:tcW w:w="0" w:type="auto"/>
            <w:tcBorders>
              <w:top w:val="nil"/>
              <w:left w:val="nil"/>
              <w:bottom w:val="single" w:sz="4" w:space="0" w:color="auto"/>
              <w:right w:val="single" w:sz="4" w:space="0" w:color="auto"/>
            </w:tcBorders>
            <w:vAlign w:val="center"/>
          </w:tcPr>
          <w:p w14:paraId="46941E8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D0A233B"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0F2A4"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29495CAA"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odporna na awarię pamięci cache, w szczególności pamięci cache przeznaczonej do zapisu (ang. </w:t>
            </w:r>
            <w:proofErr w:type="spellStart"/>
            <w:r w:rsidRPr="00145675">
              <w:rPr>
                <w:rFonts w:ascii="Arial" w:eastAsia="Times New Roman" w:hAnsi="Arial" w:cs="Arial"/>
                <w:color w:val="000000"/>
              </w:rPr>
              <w:t>write</w:t>
            </w:r>
            <w:proofErr w:type="spellEnd"/>
            <w:r w:rsidRPr="00145675">
              <w:rPr>
                <w:rFonts w:ascii="Arial" w:eastAsia="Times New Roman" w:hAnsi="Arial" w:cs="Arial"/>
                <w:color w:val="000000"/>
              </w:rPr>
              <w:t xml:space="preserve"> cache) i zapewniać w razie utraty zasilania zabezpieczenie danych niezapisanych na dyski przez nieograniczony czas.</w:t>
            </w:r>
          </w:p>
        </w:tc>
        <w:tc>
          <w:tcPr>
            <w:tcW w:w="0" w:type="auto"/>
            <w:tcBorders>
              <w:top w:val="nil"/>
              <w:left w:val="nil"/>
              <w:bottom w:val="single" w:sz="4" w:space="0" w:color="auto"/>
              <w:right w:val="single" w:sz="4" w:space="0" w:color="auto"/>
            </w:tcBorders>
            <w:vAlign w:val="center"/>
          </w:tcPr>
          <w:p w14:paraId="7E74AC7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DD355B"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676F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523E7DC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musi być wyposażone w co najmniej następujący zestaw portów do podłączania hostów:</w:t>
            </w:r>
          </w:p>
          <w:p w14:paraId="426B2C6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- 4 zewnętrzne porty 10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 xml:space="preserve"> IP/</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xml:space="preserve"> z wyjściem typu Ethernet (10GbaseT/RJ45),</w:t>
            </w:r>
          </w:p>
          <w:p w14:paraId="24935CB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- 12 portów FC 16Gbps z możliwością </w:t>
            </w:r>
            <w:proofErr w:type="spellStart"/>
            <w:r w:rsidRPr="00145675">
              <w:rPr>
                <w:rFonts w:ascii="Arial" w:eastAsia="Times New Roman" w:hAnsi="Arial" w:cs="Arial"/>
                <w:color w:val="000000"/>
              </w:rPr>
              <w:t>autonegocjacji</w:t>
            </w:r>
            <w:proofErr w:type="spellEnd"/>
            <w:r w:rsidRPr="00145675">
              <w:rPr>
                <w:rFonts w:ascii="Arial" w:eastAsia="Times New Roman" w:hAnsi="Arial" w:cs="Arial"/>
                <w:color w:val="000000"/>
              </w:rPr>
              <w:t xml:space="preserve"> do FC 8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w:t>
            </w:r>
          </w:p>
          <w:p w14:paraId="44587E2B" w14:textId="1B89B045"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posiadać możliwość </w:t>
            </w:r>
            <w:r w:rsidR="00E800B8" w:rsidRPr="00145675">
              <w:rPr>
                <w:rFonts w:ascii="Arial" w:eastAsia="Times New Roman" w:hAnsi="Arial" w:cs="Arial"/>
                <w:color w:val="000000"/>
              </w:rPr>
              <w:t>rozbudowy</w:t>
            </w:r>
            <w:r w:rsidR="00E800B8" w:rsidRPr="00145675">
              <w:rPr>
                <w:rFonts w:ascii="Arial" w:eastAsia="Times New Roman" w:hAnsi="Arial" w:cs="Arial"/>
                <w:b/>
                <w:color w:val="000000"/>
              </w:rPr>
              <w:t xml:space="preserve"> </w:t>
            </w:r>
            <w:r w:rsidR="00E800B8" w:rsidRPr="00145675">
              <w:rPr>
                <w:rFonts w:ascii="Arial" w:eastAsia="Times New Roman" w:hAnsi="Arial" w:cs="Arial"/>
                <w:color w:val="000000"/>
              </w:rPr>
              <w:t>do</w:t>
            </w:r>
            <w:r w:rsidRPr="00145675">
              <w:rPr>
                <w:rFonts w:ascii="Arial" w:eastAsia="Times New Roman" w:hAnsi="Arial" w:cs="Arial"/>
                <w:color w:val="000000"/>
              </w:rPr>
              <w:t xml:space="preserve"> minimum 20 portów FC 16Gbps z możliwością </w:t>
            </w:r>
            <w:proofErr w:type="spellStart"/>
            <w:r w:rsidRPr="00145675">
              <w:rPr>
                <w:rFonts w:ascii="Arial" w:eastAsia="Times New Roman" w:hAnsi="Arial" w:cs="Arial"/>
                <w:color w:val="000000"/>
              </w:rPr>
              <w:t>autonegocjacji</w:t>
            </w:r>
            <w:proofErr w:type="spellEnd"/>
            <w:r w:rsidRPr="00145675">
              <w:rPr>
                <w:rFonts w:ascii="Arial" w:eastAsia="Times New Roman" w:hAnsi="Arial" w:cs="Arial"/>
                <w:color w:val="000000"/>
              </w:rPr>
              <w:t xml:space="preserve"> do FC 8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 xml:space="preserve"> włącznie</w:t>
            </w:r>
          </w:p>
        </w:tc>
        <w:tc>
          <w:tcPr>
            <w:tcW w:w="0" w:type="auto"/>
            <w:tcBorders>
              <w:top w:val="nil"/>
              <w:left w:val="nil"/>
              <w:bottom w:val="single" w:sz="4" w:space="0" w:color="auto"/>
              <w:right w:val="single" w:sz="4" w:space="0" w:color="auto"/>
            </w:tcBorders>
            <w:vAlign w:val="center"/>
          </w:tcPr>
          <w:p w14:paraId="11ED1F7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58EA6C0"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4BA1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3A7358D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musi oficjalnie wspierać bezpośrednie podłączanie serwerów do macierzy (bez pośrednictwa przełączników FC) przy pomocy portów FC 16Gbps.</w:t>
            </w:r>
          </w:p>
        </w:tc>
        <w:tc>
          <w:tcPr>
            <w:tcW w:w="0" w:type="auto"/>
            <w:tcBorders>
              <w:top w:val="nil"/>
              <w:left w:val="nil"/>
              <w:bottom w:val="single" w:sz="4" w:space="0" w:color="auto"/>
              <w:right w:val="single" w:sz="4" w:space="0" w:color="auto"/>
            </w:tcBorders>
            <w:vAlign w:val="center"/>
          </w:tcPr>
          <w:p w14:paraId="76235C0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4AA987A"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FF9B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703C369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dyskowa powinna umożliwiać stosowanie w niej dysków SSD, HDD 15k, HDD 10k i HDD 7,2k RPM wyposażonych w interfejsy SAS 12Gbps (SAS, NL-SAS) zarówno 2,5" jak i 3,5".</w:t>
            </w:r>
          </w:p>
        </w:tc>
        <w:tc>
          <w:tcPr>
            <w:tcW w:w="0" w:type="auto"/>
            <w:tcBorders>
              <w:top w:val="nil"/>
              <w:left w:val="nil"/>
              <w:bottom w:val="single" w:sz="4" w:space="0" w:color="auto"/>
              <w:right w:val="single" w:sz="4" w:space="0" w:color="auto"/>
            </w:tcBorders>
            <w:vAlign w:val="center"/>
          </w:tcPr>
          <w:p w14:paraId="510695B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E6C88B4"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A831A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12848E8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wyposażona w dyski posiadające podwójne interfejsy.</w:t>
            </w:r>
          </w:p>
        </w:tc>
        <w:tc>
          <w:tcPr>
            <w:tcW w:w="0" w:type="auto"/>
            <w:tcBorders>
              <w:top w:val="nil"/>
              <w:left w:val="nil"/>
              <w:bottom w:val="single" w:sz="4" w:space="0" w:color="auto"/>
              <w:right w:val="single" w:sz="4" w:space="0" w:color="auto"/>
            </w:tcBorders>
            <w:vAlign w:val="center"/>
          </w:tcPr>
          <w:p w14:paraId="025CD53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A747DC8"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5468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7F303B94" w14:textId="746653E6"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mieć funkcjonalność globalnych dysków zapasowych dla dysków </w:t>
            </w:r>
            <w:r w:rsidR="00E800B8" w:rsidRPr="00145675">
              <w:rPr>
                <w:rFonts w:ascii="Arial" w:eastAsia="Times New Roman" w:hAnsi="Arial" w:cs="Arial"/>
                <w:color w:val="000000"/>
              </w:rPr>
              <w:t>danych</w:t>
            </w:r>
            <w:r w:rsidRPr="00145675">
              <w:rPr>
                <w:rFonts w:ascii="Arial" w:eastAsia="Times New Roman" w:hAnsi="Arial" w:cs="Arial"/>
                <w:color w:val="000000"/>
              </w:rPr>
              <w:t xml:space="preserve"> lub globalnej przestrzeni Hot-</w:t>
            </w:r>
            <w:proofErr w:type="spellStart"/>
            <w:r w:rsidRPr="00145675">
              <w:rPr>
                <w:rFonts w:ascii="Arial" w:eastAsia="Times New Roman" w:hAnsi="Arial" w:cs="Arial"/>
                <w:color w:val="000000"/>
              </w:rPr>
              <w:t>Spare</w:t>
            </w:r>
            <w:proofErr w:type="spellEnd"/>
            <w:r w:rsidRPr="00145675">
              <w:rPr>
                <w:rFonts w:ascii="Arial" w:eastAsia="Times New Roman" w:hAnsi="Arial" w:cs="Arial"/>
                <w:color w:val="000000"/>
              </w:rPr>
              <w:t>.</w:t>
            </w:r>
          </w:p>
          <w:p w14:paraId="786A8AF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lastRenderedPageBreak/>
              <w:t>W wypadku zastosowania technologii globalnej przestrzeni Hot-</w:t>
            </w:r>
            <w:proofErr w:type="spellStart"/>
            <w:r w:rsidRPr="00145675">
              <w:rPr>
                <w:rFonts w:ascii="Arial" w:eastAsia="Times New Roman" w:hAnsi="Arial" w:cs="Arial"/>
                <w:color w:val="000000"/>
              </w:rPr>
              <w:t>Spare</w:t>
            </w:r>
            <w:proofErr w:type="spellEnd"/>
            <w:r w:rsidRPr="00145675">
              <w:rPr>
                <w:rFonts w:ascii="Arial" w:eastAsia="Times New Roman" w:hAnsi="Arial" w:cs="Arial"/>
                <w:color w:val="000000"/>
              </w:rPr>
              <w:t>, wymagane jest dostarczenie o 10% większej surowej przestrzeni dyskowej niż zdefiniowana w punkcie 14, dla każdego rodzaju zaoferowanych dysków.</w:t>
            </w:r>
          </w:p>
        </w:tc>
        <w:tc>
          <w:tcPr>
            <w:tcW w:w="0" w:type="auto"/>
            <w:tcBorders>
              <w:top w:val="nil"/>
              <w:left w:val="nil"/>
              <w:bottom w:val="single" w:sz="4" w:space="0" w:color="auto"/>
              <w:right w:val="single" w:sz="4" w:space="0" w:color="auto"/>
            </w:tcBorders>
            <w:vAlign w:val="center"/>
          </w:tcPr>
          <w:p w14:paraId="2A62C6E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630D1AC"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A258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6A4F0EB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mieć możliwość instalacji dysków SSD, SAS, NL-SAS w tej samej półce dyskowej.</w:t>
            </w:r>
          </w:p>
        </w:tc>
        <w:tc>
          <w:tcPr>
            <w:tcW w:w="0" w:type="auto"/>
            <w:tcBorders>
              <w:top w:val="nil"/>
              <w:left w:val="nil"/>
              <w:bottom w:val="single" w:sz="4" w:space="0" w:color="auto"/>
              <w:right w:val="single" w:sz="4" w:space="0" w:color="auto"/>
            </w:tcBorders>
            <w:vAlign w:val="center"/>
          </w:tcPr>
          <w:p w14:paraId="75F3D49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DFEA58E"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87B5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26D099D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rozbudowę do co najmniej 150 napędów dyskowych w obrębie pojedynczego urządzenia.</w:t>
            </w:r>
          </w:p>
        </w:tc>
        <w:tc>
          <w:tcPr>
            <w:tcW w:w="0" w:type="auto"/>
            <w:tcBorders>
              <w:top w:val="nil"/>
              <w:left w:val="nil"/>
              <w:bottom w:val="single" w:sz="4" w:space="0" w:color="auto"/>
              <w:right w:val="single" w:sz="4" w:space="0" w:color="auto"/>
            </w:tcBorders>
            <w:vAlign w:val="center"/>
          </w:tcPr>
          <w:p w14:paraId="2BAB844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B99A559" w14:textId="77777777" w:rsidTr="004B2584">
        <w:trPr>
          <w:trHeight w:val="4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22BE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14</w:t>
            </w:r>
          </w:p>
        </w:tc>
        <w:tc>
          <w:tcPr>
            <w:tcW w:w="0" w:type="auto"/>
            <w:tcBorders>
              <w:top w:val="nil"/>
              <w:left w:val="nil"/>
              <w:bottom w:val="single" w:sz="4" w:space="0" w:color="auto"/>
              <w:right w:val="single" w:sz="4" w:space="0" w:color="auto"/>
            </w:tcBorders>
            <w:shd w:val="clear" w:color="auto" w:fill="auto"/>
            <w:vAlign w:val="center"/>
            <w:hideMark/>
          </w:tcPr>
          <w:p w14:paraId="02FB0561" w14:textId="77777777"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Pojemność surowa macierzy:</w:t>
            </w:r>
          </w:p>
          <w:p w14:paraId="730A0026" w14:textId="607D0F28"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rPr>
              <w:t>- minimum 11,4 TB, na minimum 19 dyskach SAS 12</w:t>
            </w:r>
            <w:r w:rsidR="00E800B8" w:rsidRPr="00145675">
              <w:rPr>
                <w:rFonts w:ascii="Arial" w:eastAsia="Times New Roman" w:hAnsi="Arial" w:cs="Arial"/>
              </w:rPr>
              <w:t>Gbps, 2</w:t>
            </w:r>
            <w:r w:rsidRPr="00145675">
              <w:rPr>
                <w:rFonts w:ascii="Arial" w:eastAsia="Times New Roman" w:hAnsi="Arial" w:cs="Arial"/>
              </w:rPr>
              <w:t xml:space="preserve">,5”, 10k </w:t>
            </w:r>
            <w:proofErr w:type="spellStart"/>
            <w:r w:rsidRPr="00145675">
              <w:rPr>
                <w:rFonts w:ascii="Arial" w:eastAsia="Times New Roman" w:hAnsi="Arial" w:cs="Arial"/>
              </w:rPr>
              <w:t>rpm</w:t>
            </w:r>
            <w:proofErr w:type="spellEnd"/>
            <w:r w:rsidRPr="00145675">
              <w:rPr>
                <w:rFonts w:ascii="Arial" w:eastAsia="Times New Roman" w:hAnsi="Arial" w:cs="Arial"/>
              </w:rPr>
              <w:t>.</w:t>
            </w:r>
            <w:r w:rsidRPr="00145675">
              <w:rPr>
                <w:rFonts w:ascii="Arial" w:eastAsia="Times New Roman" w:hAnsi="Arial" w:cs="Arial"/>
                <w:color w:val="000000"/>
              </w:rPr>
              <w:t xml:space="preserve"> </w:t>
            </w:r>
          </w:p>
        </w:tc>
        <w:tc>
          <w:tcPr>
            <w:tcW w:w="0" w:type="auto"/>
            <w:tcBorders>
              <w:top w:val="nil"/>
              <w:left w:val="nil"/>
              <w:bottom w:val="single" w:sz="4" w:space="0" w:color="auto"/>
              <w:right w:val="single" w:sz="4" w:space="0" w:color="auto"/>
            </w:tcBorders>
            <w:vAlign w:val="center"/>
          </w:tcPr>
          <w:p w14:paraId="61B4AE9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C95B9C"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93BC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15</w:t>
            </w:r>
          </w:p>
        </w:tc>
        <w:tc>
          <w:tcPr>
            <w:tcW w:w="0" w:type="auto"/>
            <w:tcBorders>
              <w:top w:val="nil"/>
              <w:left w:val="nil"/>
              <w:bottom w:val="single" w:sz="4" w:space="0" w:color="auto"/>
              <w:right w:val="single" w:sz="4" w:space="0" w:color="auto"/>
            </w:tcBorders>
            <w:shd w:val="clear" w:color="auto" w:fill="auto"/>
            <w:vAlign w:val="center"/>
            <w:hideMark/>
          </w:tcPr>
          <w:p w14:paraId="6026D8E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Połączenia między dyskami, a kontrolerami muszą być wykonane w technologii SAS 12Gbps.</w:t>
            </w:r>
          </w:p>
        </w:tc>
        <w:tc>
          <w:tcPr>
            <w:tcW w:w="0" w:type="auto"/>
            <w:tcBorders>
              <w:top w:val="nil"/>
              <w:left w:val="nil"/>
              <w:bottom w:val="single" w:sz="4" w:space="0" w:color="auto"/>
              <w:right w:val="single" w:sz="4" w:space="0" w:color="auto"/>
            </w:tcBorders>
            <w:vAlign w:val="center"/>
          </w:tcPr>
          <w:p w14:paraId="4D5BAB5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544CDF"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C473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16</w:t>
            </w:r>
          </w:p>
        </w:tc>
        <w:tc>
          <w:tcPr>
            <w:tcW w:w="0" w:type="auto"/>
            <w:tcBorders>
              <w:top w:val="nil"/>
              <w:left w:val="nil"/>
              <w:bottom w:val="single" w:sz="4" w:space="0" w:color="auto"/>
              <w:right w:val="single" w:sz="4" w:space="0" w:color="auto"/>
            </w:tcBorders>
            <w:shd w:val="clear" w:color="auto" w:fill="auto"/>
            <w:vAlign w:val="center"/>
            <w:hideMark/>
          </w:tcPr>
          <w:p w14:paraId="52D3DC4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równoczesną obsługę wielu poziomów RAID. Ze względu na zakładane przeznaczenie niniejszego urządzenia zamawiający wymaga, by obsługiwało ono, co najmniej RAID 10,5,6.</w:t>
            </w:r>
          </w:p>
        </w:tc>
        <w:tc>
          <w:tcPr>
            <w:tcW w:w="0" w:type="auto"/>
            <w:tcBorders>
              <w:top w:val="nil"/>
              <w:left w:val="nil"/>
              <w:bottom w:val="single" w:sz="4" w:space="0" w:color="auto"/>
              <w:right w:val="single" w:sz="4" w:space="0" w:color="auto"/>
            </w:tcBorders>
            <w:vAlign w:val="center"/>
          </w:tcPr>
          <w:p w14:paraId="24B6291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B65DABF"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5F33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17</w:t>
            </w:r>
          </w:p>
        </w:tc>
        <w:tc>
          <w:tcPr>
            <w:tcW w:w="0" w:type="auto"/>
            <w:tcBorders>
              <w:top w:val="nil"/>
              <w:left w:val="nil"/>
              <w:bottom w:val="single" w:sz="4" w:space="0" w:color="auto"/>
              <w:right w:val="single" w:sz="4" w:space="0" w:color="auto"/>
            </w:tcBorders>
            <w:shd w:val="clear" w:color="auto" w:fill="auto"/>
            <w:vAlign w:val="center"/>
            <w:hideMark/>
          </w:tcPr>
          <w:p w14:paraId="21201D2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posiadać funkcjonalność tworzenia lokalnych kopii migawkowych wewnętrznymi mechanizmami macierzy w technologii "</w:t>
            </w:r>
            <w:proofErr w:type="spellStart"/>
            <w:r w:rsidRPr="00145675">
              <w:rPr>
                <w:rFonts w:ascii="Arial" w:eastAsia="Times New Roman" w:hAnsi="Arial" w:cs="Arial"/>
                <w:color w:val="000000"/>
              </w:rPr>
              <w:t>redirect</w:t>
            </w:r>
            <w:proofErr w:type="spellEnd"/>
            <w:r w:rsidRPr="00145675">
              <w:rPr>
                <w:rFonts w:ascii="Arial" w:eastAsia="Times New Roman" w:hAnsi="Arial" w:cs="Arial"/>
                <w:color w:val="000000"/>
              </w:rPr>
              <w:t xml:space="preserve"> on </w:t>
            </w:r>
            <w:proofErr w:type="spellStart"/>
            <w:r w:rsidRPr="00145675">
              <w:rPr>
                <w:rFonts w:ascii="Arial" w:eastAsia="Times New Roman" w:hAnsi="Arial" w:cs="Arial"/>
                <w:color w:val="000000"/>
              </w:rPr>
              <w:t>write</w:t>
            </w:r>
            <w:proofErr w:type="spellEnd"/>
            <w:r w:rsidRPr="00145675">
              <w:rPr>
                <w:rFonts w:ascii="Arial" w:eastAsia="Times New Roman" w:hAnsi="Arial" w:cs="Arial"/>
                <w:color w:val="000000"/>
              </w:rPr>
              <w:t xml:space="preserve">". </w:t>
            </w:r>
          </w:p>
          <w:p w14:paraId="680C615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 wypadku wykonywania przez macierz lokalnych kopii migawkowych z wykorzystaniem z innych technologii, wymaga się dostarczenia dodatkowych:</w:t>
            </w:r>
          </w:p>
          <w:p w14:paraId="3DFE9168" w14:textId="04166F63"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4 dysków SAS 600GB 12</w:t>
            </w:r>
            <w:r w:rsidR="00E800B8" w:rsidRPr="00145675">
              <w:rPr>
                <w:rFonts w:ascii="Arial" w:eastAsia="Times New Roman" w:hAnsi="Arial" w:cs="Arial"/>
                <w:color w:val="000000"/>
              </w:rPr>
              <w:t>Gbps, 2</w:t>
            </w:r>
            <w:r w:rsidRPr="00145675">
              <w:rPr>
                <w:rFonts w:ascii="Arial" w:eastAsia="Times New Roman" w:hAnsi="Arial" w:cs="Arial"/>
                <w:color w:val="000000"/>
              </w:rPr>
              <w:t xml:space="preserve">,5”, 10k </w:t>
            </w:r>
            <w:proofErr w:type="spellStart"/>
            <w:r w:rsidRPr="00145675">
              <w:rPr>
                <w:rFonts w:ascii="Arial" w:eastAsia="Times New Roman" w:hAnsi="Arial" w:cs="Arial"/>
                <w:color w:val="000000"/>
              </w:rPr>
              <w:t>rpm</w:t>
            </w:r>
            <w:proofErr w:type="spellEnd"/>
            <w:r w:rsidRPr="00145675">
              <w:rPr>
                <w:rFonts w:ascii="Arial" w:eastAsia="Times New Roman" w:hAnsi="Arial" w:cs="Arial"/>
                <w:color w:val="000000"/>
              </w:rPr>
              <w:t>.</w:t>
            </w:r>
          </w:p>
          <w:p w14:paraId="6A1D1DF7"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7A138F1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AF06B36" w14:textId="77777777" w:rsidTr="004B2584">
        <w:trPr>
          <w:trHeight w:val="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5A66E"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3B4EAA0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obsługiwać minimum 250 kopii migawkowych per dysk logiczny LUN oraz 64 kopii per system plików.</w:t>
            </w:r>
          </w:p>
          <w:p w14:paraId="53DD568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6D4E967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5440B2F"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DF82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6E3665B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Przepełnienie przestrzeni dla kopii migawkowych nie może powodować błędów zapisu na przestrzeń produkcyjną.</w:t>
            </w:r>
          </w:p>
        </w:tc>
        <w:tc>
          <w:tcPr>
            <w:tcW w:w="0" w:type="auto"/>
            <w:tcBorders>
              <w:top w:val="nil"/>
              <w:left w:val="nil"/>
              <w:bottom w:val="single" w:sz="4" w:space="0" w:color="auto"/>
              <w:right w:val="single" w:sz="4" w:space="0" w:color="auto"/>
            </w:tcBorders>
            <w:vAlign w:val="center"/>
          </w:tcPr>
          <w:p w14:paraId="37E8B3B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FB63DD5"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E0CC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6EEBF33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 przypadku odtworzenia danych z dowolnej kopii migawkowej, urządzenie musi pozwalać na poprawne zachowanie także wcześniejszych jak i późniejszych </w:t>
            </w:r>
            <w:proofErr w:type="spellStart"/>
            <w:r w:rsidRPr="00145675">
              <w:rPr>
                <w:rFonts w:ascii="Arial" w:eastAsia="Times New Roman" w:hAnsi="Arial" w:cs="Arial"/>
                <w:color w:val="000000"/>
              </w:rPr>
              <w:t>snapshotów</w:t>
            </w:r>
            <w:proofErr w:type="spellEnd"/>
            <w:r w:rsidRPr="00145675">
              <w:rPr>
                <w:rFonts w:ascii="Arial" w:eastAsia="Times New Roman" w:hAnsi="Arial" w:cs="Arial"/>
                <w:color w:val="000000"/>
              </w:rPr>
              <w:t>, z zachowaniem możliwości kolejnego odtworzenia danych ze wszystkich istniejących (starszych i nowszych) kopii dostępnych dla danego zasobu.</w:t>
            </w:r>
          </w:p>
        </w:tc>
        <w:tc>
          <w:tcPr>
            <w:tcW w:w="0" w:type="auto"/>
            <w:tcBorders>
              <w:top w:val="nil"/>
              <w:left w:val="nil"/>
              <w:bottom w:val="single" w:sz="4" w:space="0" w:color="auto"/>
              <w:right w:val="single" w:sz="4" w:space="0" w:color="auto"/>
            </w:tcBorders>
            <w:vAlign w:val="center"/>
          </w:tcPr>
          <w:p w14:paraId="6CDDB00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E3637B4"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EC6A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21</w:t>
            </w:r>
          </w:p>
        </w:tc>
        <w:tc>
          <w:tcPr>
            <w:tcW w:w="0" w:type="auto"/>
            <w:tcBorders>
              <w:top w:val="nil"/>
              <w:left w:val="nil"/>
              <w:bottom w:val="single" w:sz="4" w:space="0" w:color="auto"/>
              <w:right w:val="single" w:sz="4" w:space="0" w:color="auto"/>
            </w:tcBorders>
            <w:shd w:val="clear" w:color="auto" w:fill="auto"/>
            <w:vAlign w:val="center"/>
            <w:hideMark/>
          </w:tcPr>
          <w:p w14:paraId="7DC7F04C"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obsługiwać lun </w:t>
            </w:r>
            <w:proofErr w:type="spellStart"/>
            <w:r w:rsidRPr="00145675">
              <w:rPr>
                <w:rFonts w:ascii="Arial" w:eastAsia="Times New Roman" w:hAnsi="Arial" w:cs="Arial"/>
                <w:color w:val="000000"/>
              </w:rPr>
              <w:t>masking</w:t>
            </w:r>
            <w:proofErr w:type="spellEnd"/>
            <w:r w:rsidRPr="00145675">
              <w:rPr>
                <w:rFonts w:ascii="Arial" w:eastAsia="Times New Roman" w:hAnsi="Arial" w:cs="Arial"/>
                <w:color w:val="000000"/>
              </w:rPr>
              <w:t xml:space="preserve">, lun </w:t>
            </w:r>
            <w:proofErr w:type="spellStart"/>
            <w:r w:rsidRPr="00145675">
              <w:rPr>
                <w:rFonts w:ascii="Arial" w:eastAsia="Times New Roman" w:hAnsi="Arial" w:cs="Arial"/>
                <w:color w:val="000000"/>
              </w:rPr>
              <w:t>mapping</w:t>
            </w:r>
            <w:proofErr w:type="spellEnd"/>
            <w:r w:rsidRPr="00145675">
              <w:rPr>
                <w:rFonts w:ascii="Arial" w:eastAsia="Times New Roman" w:hAnsi="Arial" w:cs="Arial"/>
                <w:color w:val="000000"/>
              </w:rPr>
              <w:t xml:space="preserve"> i inicjowanie startu systemów operacyjnych. Należy dostarczyć licencje dla maksymalnej wspieranej liczby serwerów podłączonych do macierzy.</w:t>
            </w:r>
          </w:p>
        </w:tc>
        <w:tc>
          <w:tcPr>
            <w:tcW w:w="0" w:type="auto"/>
            <w:tcBorders>
              <w:top w:val="nil"/>
              <w:left w:val="nil"/>
              <w:bottom w:val="single" w:sz="4" w:space="0" w:color="auto"/>
              <w:right w:val="single" w:sz="4" w:space="0" w:color="auto"/>
            </w:tcBorders>
            <w:vAlign w:val="center"/>
          </w:tcPr>
          <w:p w14:paraId="7A5A889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7B8870D" w14:textId="77777777" w:rsidTr="004B2584">
        <w:trPr>
          <w:trHeight w:val="4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3FF89"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116EEA1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wyposażona w funkcjonalność zarządzania poziomem usług (ang. </w:t>
            </w:r>
            <w:proofErr w:type="spellStart"/>
            <w:r w:rsidRPr="00145675">
              <w:rPr>
                <w:rFonts w:ascii="Arial" w:eastAsia="Times New Roman" w:hAnsi="Arial" w:cs="Arial"/>
                <w:color w:val="000000"/>
              </w:rPr>
              <w:t>Quality</w:t>
            </w:r>
            <w:proofErr w:type="spellEnd"/>
            <w:r w:rsidRPr="00145675">
              <w:rPr>
                <w:rFonts w:ascii="Arial" w:eastAsia="Times New Roman" w:hAnsi="Arial" w:cs="Arial"/>
                <w:color w:val="000000"/>
              </w:rPr>
              <w:t xml:space="preserve"> of Service) poprzez możliwość określania wartości „nie większej niż” (limit) dla następujących parametrów dostępu do dysku logicznego:</w:t>
            </w:r>
            <w:r w:rsidRPr="00145675">
              <w:rPr>
                <w:rFonts w:ascii="Arial" w:eastAsia="Times New Roman" w:hAnsi="Arial" w:cs="Arial"/>
                <w:color w:val="000000"/>
              </w:rPr>
              <w:br/>
              <w:t>a. Ilość operacji na sekundę (IOPS),</w:t>
            </w:r>
            <w:r w:rsidRPr="00145675">
              <w:rPr>
                <w:rFonts w:ascii="Arial" w:eastAsia="Times New Roman" w:hAnsi="Arial" w:cs="Arial"/>
                <w:color w:val="000000"/>
              </w:rPr>
              <w:br/>
              <w:t xml:space="preserve">b. Przepustowość (MB/s). </w:t>
            </w:r>
          </w:p>
          <w:p w14:paraId="6717142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7B6BF59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E7F4818"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1F3B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23</w:t>
            </w:r>
          </w:p>
        </w:tc>
        <w:tc>
          <w:tcPr>
            <w:tcW w:w="0" w:type="auto"/>
            <w:tcBorders>
              <w:top w:val="nil"/>
              <w:left w:val="nil"/>
              <w:bottom w:val="single" w:sz="4" w:space="0" w:color="auto"/>
              <w:right w:val="single" w:sz="4" w:space="0" w:color="auto"/>
            </w:tcBorders>
            <w:shd w:val="clear" w:color="auto" w:fill="auto"/>
            <w:vAlign w:val="center"/>
            <w:hideMark/>
          </w:tcPr>
          <w:p w14:paraId="1A90506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umożliwiać replikację synchroniczną i asynchroniczną danych blokowych oraz replikację asynchroniczną dla danych plikowych pomiędzy dwiema macierzami. </w:t>
            </w:r>
          </w:p>
          <w:p w14:paraId="2D6A83C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6A4E076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D12FB76" w14:textId="77777777" w:rsidTr="004B2584">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DB1B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369769A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posiadać funkcjonalność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polegającą na automatycznej migracji bloków danych dysków logicznych pomiędzy różnymi typami dysków fizycznych, w zależności od stopnia wykorzystania danego obszaru przez aplikację. Migracje muszą być wykonywane automatycznie bez udziału administratora. Pojedynczy migrowany obszar nie może być większy niż 256MB. Migracja danych musi odbywać się bez przerywania dostępu do danych od strony hostów i aplikacji. </w:t>
            </w:r>
          </w:p>
          <w:p w14:paraId="69BD4A5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1DDAC70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E1069ED"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5D17C"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6D82400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Funkcjonalność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musi być możliwa pomiędzy wszystkimi typami stosowanych dysków (SSD, SAS, NLSAS).</w:t>
            </w:r>
          </w:p>
        </w:tc>
        <w:tc>
          <w:tcPr>
            <w:tcW w:w="0" w:type="auto"/>
            <w:tcBorders>
              <w:top w:val="nil"/>
              <w:left w:val="nil"/>
              <w:bottom w:val="single" w:sz="4" w:space="0" w:color="auto"/>
              <w:right w:val="single" w:sz="4" w:space="0" w:color="auto"/>
            </w:tcBorders>
            <w:vAlign w:val="center"/>
          </w:tcPr>
          <w:p w14:paraId="38DE953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C3FE6B2"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C935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6B6D868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automatyczne rozkładanie bloków dysków logicznych pomiędzy wszystkie dostępne dyski fizyczne funkcjonujące w ramach tej samej puli/grupy dyskowej w przypadku rozszerzania dysku logicznego i dokładania dysków fizycznych.</w:t>
            </w:r>
          </w:p>
        </w:tc>
        <w:tc>
          <w:tcPr>
            <w:tcW w:w="0" w:type="auto"/>
            <w:tcBorders>
              <w:top w:val="nil"/>
              <w:left w:val="nil"/>
              <w:bottom w:val="single" w:sz="4" w:space="0" w:color="auto"/>
              <w:right w:val="single" w:sz="4" w:space="0" w:color="auto"/>
            </w:tcBorders>
            <w:vAlign w:val="center"/>
          </w:tcPr>
          <w:p w14:paraId="63CF215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237E942"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20272"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27</w:t>
            </w:r>
          </w:p>
        </w:tc>
        <w:tc>
          <w:tcPr>
            <w:tcW w:w="0" w:type="auto"/>
            <w:tcBorders>
              <w:top w:val="nil"/>
              <w:left w:val="nil"/>
              <w:bottom w:val="single" w:sz="4" w:space="0" w:color="auto"/>
              <w:right w:val="single" w:sz="4" w:space="0" w:color="auto"/>
            </w:tcBorders>
            <w:shd w:val="clear" w:color="auto" w:fill="auto"/>
            <w:vAlign w:val="center"/>
            <w:hideMark/>
          </w:tcPr>
          <w:p w14:paraId="48A4A9B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zapewniać jednoczesne zastosowanie różnych trybów protekcji RAID dla różnych typów dysków fizycznych obsługujących pojedynczy dysk logiczny objęty mechanizmem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w:t>
            </w:r>
          </w:p>
        </w:tc>
        <w:tc>
          <w:tcPr>
            <w:tcW w:w="0" w:type="auto"/>
            <w:tcBorders>
              <w:top w:val="nil"/>
              <w:left w:val="nil"/>
              <w:bottom w:val="single" w:sz="4" w:space="0" w:color="auto"/>
              <w:right w:val="single" w:sz="4" w:space="0" w:color="auto"/>
            </w:tcBorders>
            <w:vAlign w:val="center"/>
          </w:tcPr>
          <w:p w14:paraId="700F338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22C03A5" w14:textId="77777777" w:rsidTr="004B2584">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C332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28</w:t>
            </w:r>
          </w:p>
        </w:tc>
        <w:tc>
          <w:tcPr>
            <w:tcW w:w="0" w:type="auto"/>
            <w:tcBorders>
              <w:top w:val="nil"/>
              <w:left w:val="nil"/>
              <w:bottom w:val="single" w:sz="4" w:space="0" w:color="auto"/>
              <w:right w:val="single" w:sz="4" w:space="0" w:color="auto"/>
            </w:tcBorders>
            <w:shd w:val="clear" w:color="auto" w:fill="auto"/>
            <w:vAlign w:val="center"/>
            <w:hideMark/>
          </w:tcPr>
          <w:p w14:paraId="37438FDA"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zapewniać mechanizm </w:t>
            </w:r>
            <w:proofErr w:type="spellStart"/>
            <w:r w:rsidRPr="00145675">
              <w:rPr>
                <w:rFonts w:ascii="Arial" w:eastAsia="Times New Roman" w:hAnsi="Arial" w:cs="Arial"/>
                <w:color w:val="000000"/>
              </w:rPr>
              <w:t>Thin</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Provisioning</w:t>
            </w:r>
            <w:proofErr w:type="spellEnd"/>
            <w:r w:rsidRPr="00145675">
              <w:rPr>
                <w:rFonts w:ascii="Arial" w:eastAsia="Times New Roman" w:hAnsi="Arial" w:cs="Arial"/>
                <w:color w:val="000000"/>
              </w:rPr>
              <w:t xml:space="preserve">, który polega na udostępnianiu większej przestrzeni logicznej niż jest to fizycznie alokowane w momencie tworzenia zasobu lub w momencie, gdy aplikacja nie wykorzystała przydzielonej pojemności. </w:t>
            </w:r>
          </w:p>
          <w:p w14:paraId="35F25D8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2DFA30B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4902E61"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4B40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29</w:t>
            </w:r>
          </w:p>
        </w:tc>
        <w:tc>
          <w:tcPr>
            <w:tcW w:w="0" w:type="auto"/>
            <w:tcBorders>
              <w:top w:val="nil"/>
              <w:left w:val="nil"/>
              <w:bottom w:val="single" w:sz="4" w:space="0" w:color="auto"/>
              <w:right w:val="single" w:sz="4" w:space="0" w:color="auto"/>
            </w:tcBorders>
            <w:shd w:val="clear" w:color="auto" w:fill="auto"/>
            <w:vAlign w:val="center"/>
            <w:hideMark/>
          </w:tcPr>
          <w:p w14:paraId="6CCA1C9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umożliwiać zwrot zwolnionej przestrzeni dyskowej do puli (ang. Space </w:t>
            </w:r>
            <w:proofErr w:type="spellStart"/>
            <w:r w:rsidRPr="00145675">
              <w:rPr>
                <w:rFonts w:ascii="Arial" w:eastAsia="Times New Roman" w:hAnsi="Arial" w:cs="Arial"/>
                <w:color w:val="000000"/>
              </w:rPr>
              <w:t>reclamation</w:t>
            </w:r>
            <w:proofErr w:type="spellEnd"/>
            <w:r w:rsidRPr="00145675">
              <w:rPr>
                <w:rFonts w:ascii="Arial" w:eastAsia="Times New Roman" w:hAnsi="Arial" w:cs="Arial"/>
                <w:color w:val="000000"/>
              </w:rPr>
              <w:t>).</w:t>
            </w:r>
          </w:p>
        </w:tc>
        <w:tc>
          <w:tcPr>
            <w:tcW w:w="0" w:type="auto"/>
            <w:tcBorders>
              <w:top w:val="nil"/>
              <w:left w:val="nil"/>
              <w:bottom w:val="single" w:sz="4" w:space="0" w:color="auto"/>
              <w:right w:val="single" w:sz="4" w:space="0" w:color="auto"/>
            </w:tcBorders>
            <w:vAlign w:val="center"/>
          </w:tcPr>
          <w:p w14:paraId="20B6EC33"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7C92C67"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00E8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7C49982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oferować funkcjonalność podłączenia jej do centrum serwisowego producenta, w celu zdalnego monitorowania poprawności funkcjonowania macierzy.</w:t>
            </w:r>
          </w:p>
        </w:tc>
        <w:tc>
          <w:tcPr>
            <w:tcW w:w="0" w:type="auto"/>
            <w:tcBorders>
              <w:top w:val="nil"/>
              <w:left w:val="nil"/>
              <w:bottom w:val="single" w:sz="4" w:space="0" w:color="auto"/>
              <w:right w:val="single" w:sz="4" w:space="0" w:color="auto"/>
            </w:tcBorders>
            <w:vAlign w:val="center"/>
          </w:tcPr>
          <w:p w14:paraId="2E5FAEF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0A009C3" w14:textId="77777777" w:rsidTr="004B2584">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934FF"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31</w:t>
            </w:r>
          </w:p>
        </w:tc>
        <w:tc>
          <w:tcPr>
            <w:tcW w:w="0" w:type="auto"/>
            <w:tcBorders>
              <w:top w:val="nil"/>
              <w:left w:val="nil"/>
              <w:bottom w:val="single" w:sz="4" w:space="0" w:color="auto"/>
              <w:right w:val="single" w:sz="4" w:space="0" w:color="auto"/>
            </w:tcBorders>
            <w:shd w:val="clear" w:color="auto" w:fill="auto"/>
            <w:vAlign w:val="center"/>
            <w:hideMark/>
          </w:tcPr>
          <w:p w14:paraId="3B3302B6" w14:textId="4D6B86F8"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musi wspierać wirtualizację serwerową w zakresie:</w:t>
            </w:r>
            <w:r w:rsidRPr="00145675">
              <w:rPr>
                <w:rFonts w:ascii="Arial" w:eastAsia="Times New Roman" w:hAnsi="Arial" w:cs="Arial"/>
                <w:color w:val="000000"/>
              </w:rPr>
              <w:br/>
            </w:r>
            <w:proofErr w:type="spellStart"/>
            <w:r w:rsidRPr="00145675">
              <w:rPr>
                <w:rFonts w:ascii="Arial" w:eastAsia="Times New Roman" w:hAnsi="Arial" w:cs="Arial"/>
                <w:color w:val="000000"/>
              </w:rPr>
              <w:t>VMware</w:t>
            </w:r>
            <w:proofErr w:type="spellEnd"/>
            <w:r w:rsidRPr="00145675">
              <w:rPr>
                <w:rFonts w:ascii="Arial" w:eastAsia="Times New Roman" w:hAnsi="Arial" w:cs="Arial"/>
                <w:color w:val="000000"/>
              </w:rPr>
              <w:t xml:space="preserve">: VAAI, VASA, </w:t>
            </w:r>
            <w:proofErr w:type="spellStart"/>
            <w:r w:rsidRPr="00145675">
              <w:rPr>
                <w:rFonts w:ascii="Arial" w:eastAsia="Times New Roman" w:hAnsi="Arial" w:cs="Arial"/>
                <w:color w:val="000000"/>
              </w:rPr>
              <w:t>Vvols</w:t>
            </w:r>
            <w:proofErr w:type="spellEnd"/>
            <w:r w:rsidRPr="00145675">
              <w:rPr>
                <w:rFonts w:ascii="Arial" w:eastAsia="Times New Roman" w:hAnsi="Arial" w:cs="Arial"/>
                <w:color w:val="000000"/>
              </w:rPr>
              <w:t xml:space="preserve"> (protokoły FC, </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xml:space="preserve">, NAS), integracja macierzy z </w:t>
            </w:r>
            <w:proofErr w:type="spellStart"/>
            <w:r w:rsidRPr="00145675">
              <w:rPr>
                <w:rFonts w:ascii="Arial" w:eastAsia="Times New Roman" w:hAnsi="Arial" w:cs="Arial"/>
                <w:color w:val="000000"/>
              </w:rPr>
              <w:t>VMware</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vRealize</w:t>
            </w:r>
            <w:proofErr w:type="spellEnd"/>
            <w:r w:rsidRPr="00145675">
              <w:rPr>
                <w:rFonts w:ascii="Arial" w:eastAsia="Times New Roman" w:hAnsi="Arial" w:cs="Arial"/>
                <w:color w:val="000000"/>
              </w:rPr>
              <w:t xml:space="preserve"> Operations</w:t>
            </w:r>
            <w:r w:rsidRPr="00145675">
              <w:rPr>
                <w:rFonts w:ascii="Arial" w:eastAsia="Times New Roman" w:hAnsi="Arial" w:cs="Arial"/>
                <w:color w:val="000000"/>
              </w:rPr>
              <w:br/>
              <w:t xml:space="preserve">oraz Hyper-V: </w:t>
            </w:r>
            <w:proofErr w:type="spellStart"/>
            <w:r w:rsidRPr="00145675">
              <w:rPr>
                <w:rFonts w:ascii="Arial" w:eastAsia="Times New Roman" w:hAnsi="Arial" w:cs="Arial"/>
                <w:color w:val="000000"/>
              </w:rPr>
              <w:t>Offloaded</w:t>
            </w:r>
            <w:proofErr w:type="spellEnd"/>
            <w:r w:rsidRPr="00145675">
              <w:rPr>
                <w:rFonts w:ascii="Arial" w:eastAsia="Times New Roman" w:hAnsi="Arial" w:cs="Arial"/>
                <w:color w:val="000000"/>
              </w:rPr>
              <w:t xml:space="preserve"> Data Transfer (ODX) and </w:t>
            </w:r>
            <w:proofErr w:type="spellStart"/>
            <w:r w:rsidRPr="00145675">
              <w:rPr>
                <w:rFonts w:ascii="Arial" w:eastAsia="Times New Roman" w:hAnsi="Arial" w:cs="Arial"/>
                <w:color w:val="000000"/>
              </w:rPr>
              <w:t>Offload</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Copy</w:t>
            </w:r>
            <w:proofErr w:type="spellEnd"/>
            <w:r w:rsidRPr="00145675">
              <w:rPr>
                <w:rFonts w:ascii="Arial" w:eastAsia="Times New Roman" w:hAnsi="Arial" w:cs="Arial"/>
                <w:color w:val="000000"/>
              </w:rPr>
              <w:t xml:space="preserve"> for File</w:t>
            </w:r>
          </w:p>
        </w:tc>
        <w:tc>
          <w:tcPr>
            <w:tcW w:w="0" w:type="auto"/>
            <w:tcBorders>
              <w:top w:val="nil"/>
              <w:left w:val="nil"/>
              <w:bottom w:val="single" w:sz="4" w:space="0" w:color="auto"/>
              <w:right w:val="single" w:sz="4" w:space="0" w:color="auto"/>
            </w:tcBorders>
            <w:vAlign w:val="center"/>
          </w:tcPr>
          <w:p w14:paraId="2EFBE57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79EE86A" w14:textId="77777777" w:rsidTr="004B2584">
        <w:trPr>
          <w:trHeight w:val="8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3426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32</w:t>
            </w:r>
          </w:p>
        </w:tc>
        <w:tc>
          <w:tcPr>
            <w:tcW w:w="0" w:type="auto"/>
            <w:tcBorders>
              <w:top w:val="nil"/>
              <w:left w:val="nil"/>
              <w:bottom w:val="single" w:sz="4" w:space="0" w:color="auto"/>
              <w:right w:val="single" w:sz="4" w:space="0" w:color="auto"/>
            </w:tcBorders>
            <w:shd w:val="clear" w:color="auto" w:fill="auto"/>
            <w:vAlign w:val="center"/>
            <w:hideMark/>
          </w:tcPr>
          <w:p w14:paraId="2037249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obsługiwać co najmniej protokoły blokowe: FC i </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oraz protokoły plikowe: NFS v4.1(MS Windows 2016), NFSv3, SMB 2, SMB 3.</w:t>
            </w:r>
          </w:p>
        </w:tc>
        <w:tc>
          <w:tcPr>
            <w:tcW w:w="0" w:type="auto"/>
            <w:tcBorders>
              <w:top w:val="nil"/>
              <w:left w:val="nil"/>
              <w:bottom w:val="single" w:sz="4" w:space="0" w:color="auto"/>
              <w:right w:val="single" w:sz="4" w:space="0" w:color="auto"/>
            </w:tcBorders>
            <w:vAlign w:val="center"/>
          </w:tcPr>
          <w:p w14:paraId="7E84618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D013A85"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6F8F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33</w:t>
            </w:r>
          </w:p>
        </w:tc>
        <w:tc>
          <w:tcPr>
            <w:tcW w:w="0" w:type="auto"/>
            <w:tcBorders>
              <w:top w:val="nil"/>
              <w:left w:val="nil"/>
              <w:bottom w:val="single" w:sz="4" w:space="0" w:color="auto"/>
              <w:right w:val="single" w:sz="4" w:space="0" w:color="auto"/>
            </w:tcBorders>
            <w:shd w:val="clear" w:color="auto" w:fill="auto"/>
            <w:vAlign w:val="center"/>
            <w:hideMark/>
          </w:tcPr>
          <w:p w14:paraId="4BC9AFA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dostarczona z oprogramowaniem umożliwiającym zabezpieczenie wirtualnych maszyn uruchomionych na macierzy w ramach dostarczonego w niniejszym postępowaniu oprogramowania do wirtualizacji serwerów.</w:t>
            </w:r>
            <w:r w:rsidRPr="00145675">
              <w:rPr>
                <w:rFonts w:ascii="Arial" w:hAnsi="Arial" w:cs="Arial"/>
              </w:rPr>
              <w:t xml:space="preserve"> </w:t>
            </w:r>
            <w:r w:rsidRPr="00145675">
              <w:rPr>
                <w:rFonts w:ascii="Arial" w:eastAsia="Times New Roman" w:hAnsi="Arial" w:cs="Arial"/>
                <w:color w:val="000000"/>
              </w:rPr>
              <w:t>Wyskalowanie systemu zabezpieczenia powinno gwarantować RPO (</w:t>
            </w:r>
            <w:proofErr w:type="spellStart"/>
            <w:r w:rsidRPr="00145675">
              <w:rPr>
                <w:rFonts w:ascii="Arial" w:eastAsia="Times New Roman" w:hAnsi="Arial" w:cs="Arial"/>
                <w:color w:val="000000"/>
              </w:rPr>
              <w:t>Recovery</w:t>
            </w:r>
            <w:proofErr w:type="spellEnd"/>
            <w:r w:rsidRPr="00145675">
              <w:rPr>
                <w:rFonts w:ascii="Arial" w:eastAsia="Times New Roman" w:hAnsi="Arial" w:cs="Arial"/>
                <w:color w:val="000000"/>
              </w:rPr>
              <w:t xml:space="preserve"> Point </w:t>
            </w:r>
            <w:proofErr w:type="spellStart"/>
            <w:r w:rsidRPr="00145675">
              <w:rPr>
                <w:rFonts w:ascii="Arial" w:eastAsia="Times New Roman" w:hAnsi="Arial" w:cs="Arial"/>
                <w:color w:val="000000"/>
              </w:rPr>
              <w:t>Objective</w:t>
            </w:r>
            <w:proofErr w:type="spellEnd"/>
            <w:r w:rsidRPr="00145675">
              <w:rPr>
                <w:rFonts w:ascii="Arial" w:eastAsia="Times New Roman" w:hAnsi="Arial" w:cs="Arial"/>
                <w:color w:val="000000"/>
              </w:rPr>
              <w:t>) w przypadku codziennej pracy ciągłej na poziomie pojedynczych sekund,</w:t>
            </w:r>
            <w:r w:rsidRPr="00145675">
              <w:rPr>
                <w:rFonts w:ascii="Arial" w:hAnsi="Arial" w:cs="Arial"/>
              </w:rPr>
              <w:t xml:space="preserve"> </w:t>
            </w:r>
            <w:r w:rsidRPr="00145675">
              <w:rPr>
                <w:rFonts w:ascii="Arial" w:eastAsia="Times New Roman" w:hAnsi="Arial" w:cs="Arial"/>
                <w:color w:val="000000"/>
              </w:rPr>
              <w:t>umożliwiając równoległe wsparcie środowisk lokalnych oraz zdalnych, wymagana możliwość  pracy w 3-ech trybach, tzw.: CDP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Data </w:t>
            </w:r>
            <w:proofErr w:type="spellStart"/>
            <w:r w:rsidRPr="00145675">
              <w:rPr>
                <w:rFonts w:ascii="Arial" w:eastAsia="Times New Roman" w:hAnsi="Arial" w:cs="Arial"/>
                <w:color w:val="000000"/>
              </w:rPr>
              <w:t>Protection</w:t>
            </w:r>
            <w:proofErr w:type="spellEnd"/>
            <w:r w:rsidRPr="00145675">
              <w:rPr>
                <w:rFonts w:ascii="Arial" w:eastAsia="Times New Roman" w:hAnsi="Arial" w:cs="Arial"/>
                <w:color w:val="000000"/>
              </w:rPr>
              <w:t xml:space="preserve">  … tryb replikacji lokalnej), CRR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Remote Replication  … tryb replikacji zdalnej), CLR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Local</w:t>
            </w:r>
            <w:proofErr w:type="spellEnd"/>
            <w:r w:rsidRPr="00145675">
              <w:rPr>
                <w:rFonts w:ascii="Arial" w:eastAsia="Times New Roman" w:hAnsi="Arial" w:cs="Arial"/>
                <w:color w:val="000000"/>
              </w:rPr>
              <w:t xml:space="preserve"> and Remote Replication … połączenie CDP oraz CLR … tryb replikacji lokalnej oraz zdalnej) w ramach dostarczonych licencji.</w:t>
            </w:r>
          </w:p>
        </w:tc>
        <w:tc>
          <w:tcPr>
            <w:tcW w:w="0" w:type="auto"/>
            <w:tcBorders>
              <w:top w:val="nil"/>
              <w:left w:val="nil"/>
              <w:bottom w:val="single" w:sz="4" w:space="0" w:color="auto"/>
              <w:right w:val="single" w:sz="4" w:space="0" w:color="auto"/>
            </w:tcBorders>
            <w:vAlign w:val="center"/>
          </w:tcPr>
          <w:p w14:paraId="1364CC6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44C5366"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ECA4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34</w:t>
            </w:r>
          </w:p>
        </w:tc>
        <w:tc>
          <w:tcPr>
            <w:tcW w:w="0" w:type="auto"/>
            <w:tcBorders>
              <w:top w:val="nil"/>
              <w:left w:val="nil"/>
              <w:bottom w:val="single" w:sz="4" w:space="0" w:color="auto"/>
              <w:right w:val="single" w:sz="4" w:space="0" w:color="auto"/>
            </w:tcBorders>
            <w:shd w:val="clear" w:color="auto" w:fill="auto"/>
            <w:vAlign w:val="center"/>
            <w:hideMark/>
          </w:tcPr>
          <w:p w14:paraId="45129D9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wyprodukowany zgodnie z </w:t>
            </w:r>
            <w:proofErr w:type="gramStart"/>
            <w:r w:rsidRPr="00145675">
              <w:rPr>
                <w:rFonts w:ascii="Arial" w:eastAsia="Times New Roman" w:hAnsi="Arial" w:cs="Arial"/>
                <w:color w:val="000000"/>
              </w:rPr>
              <w:t>normą  ISO</w:t>
            </w:r>
            <w:proofErr w:type="gramEnd"/>
            <w:r w:rsidRPr="00145675">
              <w:rPr>
                <w:rFonts w:ascii="Arial" w:eastAsia="Times New Roman" w:hAnsi="Arial" w:cs="Arial"/>
                <w:color w:val="000000"/>
              </w:rPr>
              <w:t>-9001:2008 oraz ISO-14001.</w:t>
            </w:r>
          </w:p>
        </w:tc>
        <w:tc>
          <w:tcPr>
            <w:tcW w:w="0" w:type="auto"/>
            <w:tcBorders>
              <w:top w:val="nil"/>
              <w:left w:val="nil"/>
              <w:bottom w:val="single" w:sz="4" w:space="0" w:color="auto"/>
              <w:right w:val="single" w:sz="4" w:space="0" w:color="auto"/>
            </w:tcBorders>
            <w:vAlign w:val="center"/>
          </w:tcPr>
          <w:p w14:paraId="7635AD7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61A3E39" w14:textId="77777777" w:rsidTr="004B2584">
        <w:trPr>
          <w:trHeight w:val="16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272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lastRenderedPageBreak/>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1E3D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Urządzenia oraz ich oprogramowanie wewnętrzne musi być objęte </w:t>
            </w:r>
            <w:r w:rsidRPr="00145675">
              <w:rPr>
                <w:rFonts w:ascii="Arial" w:eastAsia="Times New Roman" w:hAnsi="Arial" w:cs="Arial"/>
              </w:rPr>
              <w:t xml:space="preserve">co najmniej 5-letnim wsparciem </w:t>
            </w:r>
            <w:proofErr w:type="gramStart"/>
            <w:r w:rsidRPr="00145675">
              <w:rPr>
                <w:rFonts w:ascii="Arial" w:eastAsia="Times New Roman" w:hAnsi="Arial" w:cs="Arial"/>
              </w:rPr>
              <w:t>producenta  sprzętu</w:t>
            </w:r>
            <w:proofErr w:type="gramEnd"/>
            <w:r w:rsidRPr="00145675">
              <w:rPr>
                <w:rFonts w:ascii="Arial" w:eastAsia="Times New Roman" w:hAnsi="Arial" w:cs="Arial"/>
              </w:rPr>
              <w:t xml:space="preserve"> w dni robocze, czas reakcji w miejscu instalacji sprzętu Następny Dzień Roboczy</w:t>
            </w:r>
            <w:r w:rsidRPr="00145675">
              <w:rPr>
                <w:rFonts w:ascii="Arial" w:eastAsia="Times New Roman" w:hAnsi="Arial" w:cs="Arial"/>
                <w:color w:val="000000"/>
              </w:rPr>
              <w:t>. W okresie opieki wymagany jest bezpłatne usuwanie awarii, bezpłatny dostęp do części zamiennych wymienianych w przypadku awarii oraz dostęp do wszystkich nowszych wersji oprogramowania.</w:t>
            </w:r>
          </w:p>
          <w:p w14:paraId="263FB58F" w14:textId="77777777" w:rsidR="002E03BC" w:rsidRPr="00145675" w:rsidRDefault="002E03BC" w:rsidP="000B7DE2">
            <w:pPr>
              <w:rPr>
                <w:rFonts w:ascii="Arial" w:hAnsi="Arial" w:cs="Arial"/>
                <w:color w:val="000000"/>
              </w:rPr>
            </w:pPr>
            <w:r w:rsidRPr="00145675">
              <w:rPr>
                <w:rFonts w:ascii="Arial" w:hAnsi="Arial" w:cs="Arial"/>
                <w:color w:val="000000"/>
              </w:rPr>
              <w:t>Nie dopuszcza się żadnych ograniczeń związanych z ilością zapisów wykonywanych na dyskach SSD i FLASH.</w:t>
            </w:r>
          </w:p>
        </w:tc>
        <w:tc>
          <w:tcPr>
            <w:tcW w:w="0" w:type="auto"/>
            <w:tcBorders>
              <w:top w:val="single" w:sz="4" w:space="0" w:color="auto"/>
              <w:left w:val="nil"/>
              <w:bottom w:val="single" w:sz="4" w:space="0" w:color="auto"/>
              <w:right w:val="single" w:sz="4" w:space="0" w:color="auto"/>
            </w:tcBorders>
            <w:vAlign w:val="center"/>
          </w:tcPr>
          <w:p w14:paraId="7524F6BA" w14:textId="77777777" w:rsidR="002E03BC" w:rsidRPr="00145675" w:rsidRDefault="002E03BC" w:rsidP="000B7DE2">
            <w:pPr>
              <w:spacing w:after="0" w:line="240" w:lineRule="auto"/>
              <w:rPr>
                <w:rFonts w:ascii="Arial" w:eastAsia="Times New Roman" w:hAnsi="Arial" w:cs="Arial"/>
                <w:color w:val="000000"/>
              </w:rPr>
            </w:pPr>
          </w:p>
        </w:tc>
      </w:tr>
      <w:tr w:rsidR="00E4564A" w:rsidRPr="00145675" w14:paraId="716D1FB3" w14:textId="77777777" w:rsidTr="00E4564A">
        <w:trPr>
          <w:trHeight w:val="4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FB897B" w14:textId="1F57C39D" w:rsidR="00E4564A" w:rsidRPr="00145675" w:rsidRDefault="00E4564A" w:rsidP="00E4564A">
            <w:pPr>
              <w:spacing w:after="0" w:line="240" w:lineRule="auto"/>
              <w:jc w:val="center"/>
              <w:rPr>
                <w:rFonts w:ascii="Arial" w:eastAsia="Times New Roman" w:hAnsi="Arial" w:cs="Arial"/>
                <w:color w:val="000000"/>
              </w:rPr>
            </w:pPr>
            <w:r w:rsidRPr="00145675">
              <w:rPr>
                <w:rFonts w:ascii="Arial" w:eastAsia="Times New Roman" w:hAnsi="Arial" w:cs="Arial"/>
                <w:color w:val="000000"/>
              </w:rPr>
              <w:t>36</w:t>
            </w:r>
          </w:p>
        </w:tc>
        <w:tc>
          <w:tcPr>
            <w:tcW w:w="0" w:type="auto"/>
            <w:tcBorders>
              <w:top w:val="single" w:sz="4" w:space="0" w:color="auto"/>
              <w:left w:val="nil"/>
              <w:bottom w:val="single" w:sz="4" w:space="0" w:color="auto"/>
              <w:right w:val="single" w:sz="4" w:space="0" w:color="auto"/>
            </w:tcBorders>
            <w:shd w:val="clear" w:color="auto" w:fill="auto"/>
          </w:tcPr>
          <w:p w14:paraId="1ED62DD2" w14:textId="0DEFC816" w:rsidR="00E4564A" w:rsidRPr="00145675" w:rsidRDefault="00E4564A" w:rsidP="00E4564A">
            <w:pPr>
              <w:spacing w:after="0" w:line="240" w:lineRule="auto"/>
              <w:rPr>
                <w:rFonts w:ascii="Arial" w:eastAsia="Times New Roman" w:hAnsi="Arial" w:cs="Arial"/>
                <w:color w:val="000000"/>
              </w:rPr>
            </w:pPr>
            <w:r w:rsidRPr="00145675">
              <w:rPr>
                <w:rFonts w:ascii="Arial" w:hAnsi="Arial"/>
              </w:rPr>
              <w:t>Rozwiązanie musi posiadać oficjalne wsparcie dla aplikacji SAP</w:t>
            </w:r>
            <w:r w:rsidR="00DA6D82" w:rsidRPr="00145675">
              <w:rPr>
                <w:rFonts w:ascii="Arial" w:hAnsi="Arial"/>
              </w:rPr>
              <w:t xml:space="preserve"> HANA</w:t>
            </w:r>
            <w:r w:rsidRPr="00145675">
              <w:rPr>
                <w:rFonts w:ascii="Arial" w:hAnsi="Arial"/>
              </w:rPr>
              <w:t>.</w:t>
            </w:r>
          </w:p>
        </w:tc>
        <w:tc>
          <w:tcPr>
            <w:tcW w:w="0" w:type="auto"/>
            <w:tcBorders>
              <w:top w:val="single" w:sz="4" w:space="0" w:color="auto"/>
              <w:left w:val="nil"/>
              <w:bottom w:val="single" w:sz="4" w:space="0" w:color="auto"/>
              <w:right w:val="single" w:sz="4" w:space="0" w:color="auto"/>
            </w:tcBorders>
            <w:vAlign w:val="center"/>
          </w:tcPr>
          <w:p w14:paraId="19A887C4" w14:textId="77777777" w:rsidR="00E4564A" w:rsidRPr="00145675" w:rsidRDefault="00E4564A" w:rsidP="00E4564A">
            <w:pPr>
              <w:spacing w:after="0" w:line="240" w:lineRule="auto"/>
              <w:rPr>
                <w:rFonts w:ascii="Arial" w:eastAsia="Times New Roman" w:hAnsi="Arial" w:cs="Arial"/>
                <w:color w:val="000000"/>
              </w:rPr>
            </w:pPr>
          </w:p>
        </w:tc>
      </w:tr>
      <w:tr w:rsidR="00E4564A" w:rsidRPr="00145675" w14:paraId="699A2657" w14:textId="77777777" w:rsidTr="004B2584">
        <w:trPr>
          <w:trHeight w:val="16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D1E5E6" w14:textId="3B406636" w:rsidR="00E4564A" w:rsidRPr="00145675" w:rsidRDefault="00E4564A" w:rsidP="00E4564A">
            <w:pPr>
              <w:spacing w:after="0" w:line="240" w:lineRule="auto"/>
              <w:jc w:val="center"/>
              <w:rPr>
                <w:rFonts w:ascii="Arial" w:eastAsia="Times New Roman" w:hAnsi="Arial" w:cs="Arial"/>
                <w:color w:val="000000"/>
              </w:rPr>
            </w:pPr>
            <w:r w:rsidRPr="00145675">
              <w:rPr>
                <w:rFonts w:ascii="Arial" w:eastAsia="Times New Roman" w:hAnsi="Arial" w:cs="Arial"/>
                <w:color w:val="000000"/>
              </w:rPr>
              <w:t>37</w:t>
            </w:r>
          </w:p>
        </w:tc>
        <w:tc>
          <w:tcPr>
            <w:tcW w:w="0" w:type="auto"/>
            <w:tcBorders>
              <w:top w:val="single" w:sz="4" w:space="0" w:color="auto"/>
              <w:left w:val="nil"/>
              <w:bottom w:val="single" w:sz="4" w:space="0" w:color="auto"/>
              <w:right w:val="single" w:sz="4" w:space="0" w:color="auto"/>
            </w:tcBorders>
            <w:shd w:val="clear" w:color="auto" w:fill="auto"/>
            <w:vAlign w:val="center"/>
          </w:tcPr>
          <w:p w14:paraId="2A6D968D" w14:textId="77777777" w:rsidR="00E4564A" w:rsidRPr="00145675" w:rsidRDefault="00E4564A" w:rsidP="00E4564A">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49356B93" w14:textId="77777777" w:rsidR="00E4564A" w:rsidRPr="00145675" w:rsidRDefault="00E4564A" w:rsidP="00E4564A">
            <w:pPr>
              <w:numPr>
                <w:ilvl w:val="0"/>
                <w:numId w:val="2"/>
              </w:numPr>
              <w:suppressAutoHyphens/>
              <w:spacing w:after="0" w:line="240" w:lineRule="auto"/>
              <w:jc w:val="both"/>
              <w:rPr>
                <w:rFonts w:ascii="Arial" w:hAnsi="Arial" w:cs="Arial"/>
                <w:b/>
              </w:rPr>
            </w:pPr>
            <w:r w:rsidRPr="00145675">
              <w:rPr>
                <w:rFonts w:ascii="Arial" w:hAnsi="Arial" w:cs="Arial"/>
              </w:rPr>
              <w:t xml:space="preserve">dokonać instalacji macierzy dyskowej,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macierzy dyskowej do rekomendowanych przez producenta wersji, konfiguracja uprawnień użytkowników, uruchomienie oraz sprawdzenie poprawności działania.</w:t>
            </w:r>
          </w:p>
          <w:p w14:paraId="649EF61D" w14:textId="5A8ECAD8"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tc>
        <w:tc>
          <w:tcPr>
            <w:tcW w:w="0" w:type="auto"/>
            <w:tcBorders>
              <w:top w:val="single" w:sz="4" w:space="0" w:color="auto"/>
              <w:left w:val="nil"/>
              <w:bottom w:val="single" w:sz="4" w:space="0" w:color="auto"/>
              <w:right w:val="single" w:sz="4" w:space="0" w:color="auto"/>
            </w:tcBorders>
            <w:vAlign w:val="center"/>
          </w:tcPr>
          <w:p w14:paraId="4154B46A" w14:textId="77777777" w:rsidR="00E4564A" w:rsidRPr="00145675" w:rsidRDefault="00E4564A" w:rsidP="00E4564A">
            <w:pPr>
              <w:spacing w:after="0" w:line="240" w:lineRule="auto"/>
              <w:rPr>
                <w:rFonts w:ascii="Arial" w:eastAsia="Times New Roman" w:hAnsi="Arial" w:cs="Arial"/>
                <w:color w:val="000000"/>
              </w:rPr>
            </w:pPr>
          </w:p>
        </w:tc>
      </w:tr>
    </w:tbl>
    <w:p w14:paraId="22092216" w14:textId="684E7669" w:rsidR="008D2C40" w:rsidRPr="00145675" w:rsidRDefault="008D2C40">
      <w:pPr>
        <w:rPr>
          <w:rFonts w:ascii="Arial" w:hAnsi="Arial" w:cs="Arial"/>
        </w:rPr>
      </w:pPr>
    </w:p>
    <w:p w14:paraId="3B787C2B" w14:textId="7B98B901" w:rsidR="00722875" w:rsidRPr="00145675" w:rsidRDefault="008D2C40">
      <w:pPr>
        <w:rPr>
          <w:rFonts w:ascii="Arial" w:hAnsi="Arial" w:cs="Arial"/>
        </w:rPr>
      </w:pPr>
      <w:r w:rsidRPr="00145675">
        <w:rPr>
          <w:rFonts w:ascii="Arial" w:hAnsi="Arial" w:cs="Arial"/>
        </w:rPr>
        <w:br w:type="page"/>
      </w:r>
    </w:p>
    <w:p w14:paraId="33BE2A6D" w14:textId="646C89C3" w:rsidR="00B877CA" w:rsidRPr="00145675" w:rsidRDefault="00B877CA" w:rsidP="00C65370">
      <w:pPr>
        <w:pStyle w:val="Akapitzlist"/>
        <w:numPr>
          <w:ilvl w:val="0"/>
          <w:numId w:val="1"/>
        </w:numPr>
        <w:rPr>
          <w:rFonts w:ascii="Arial" w:hAnsi="Arial" w:cs="Arial"/>
          <w:b/>
        </w:rPr>
      </w:pPr>
      <w:r w:rsidRPr="00145675">
        <w:rPr>
          <w:rFonts w:ascii="Arial" w:hAnsi="Arial" w:cs="Arial"/>
          <w:b/>
        </w:rPr>
        <w:lastRenderedPageBreak/>
        <w:t>Urządzenie do tworzenia kopii zapasowej (backup)</w:t>
      </w:r>
      <w:r w:rsidR="003D3461" w:rsidRPr="00145675">
        <w:rPr>
          <w:rFonts w:ascii="Arial" w:hAnsi="Arial" w:cs="Arial"/>
          <w:b/>
        </w:rPr>
        <w:t xml:space="preserve"> </w:t>
      </w:r>
      <w:r w:rsidR="00B97831" w:rsidRPr="00145675">
        <w:rPr>
          <w:rFonts w:ascii="Arial" w:hAnsi="Arial" w:cs="Arial"/>
          <w:b/>
        </w:rPr>
        <w:t xml:space="preserve">– Serwer kopii bezpieczeństwa </w:t>
      </w:r>
      <w:r w:rsidRPr="00145675">
        <w:rPr>
          <w:rFonts w:ascii="Arial" w:hAnsi="Arial" w:cs="Arial"/>
          <w:b/>
        </w:rPr>
        <w:t>–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44"/>
        <w:gridCol w:w="7241"/>
        <w:gridCol w:w="1375"/>
      </w:tblGrid>
      <w:tr w:rsidR="00B877CA" w:rsidRPr="00145675" w14:paraId="5C63FA65" w14:textId="77777777" w:rsidTr="00405BE4">
        <w:trPr>
          <w:cantSplit/>
          <w:trHeight w:val="271"/>
        </w:trPr>
        <w:tc>
          <w:tcPr>
            <w:tcW w:w="0" w:type="auto"/>
            <w:shd w:val="clear" w:color="auto" w:fill="auto"/>
            <w:tcMar>
              <w:top w:w="28" w:type="dxa"/>
              <w:left w:w="57" w:type="dxa"/>
              <w:bottom w:w="28" w:type="dxa"/>
              <w:right w:w="57" w:type="dxa"/>
            </w:tcMar>
            <w:vAlign w:val="center"/>
          </w:tcPr>
          <w:p w14:paraId="22E35FCE" w14:textId="77777777" w:rsidR="00B877CA" w:rsidRPr="00145675" w:rsidRDefault="00B877CA" w:rsidP="00DD73B4">
            <w:pPr>
              <w:spacing w:after="0" w:line="240" w:lineRule="auto"/>
              <w:rPr>
                <w:rFonts w:ascii="Arial" w:hAnsi="Arial" w:cs="Arial"/>
                <w:b/>
              </w:rPr>
            </w:pPr>
            <w:r w:rsidRPr="00145675">
              <w:rPr>
                <w:rFonts w:ascii="Arial" w:hAnsi="Arial" w:cs="Arial"/>
                <w:b/>
              </w:rPr>
              <w:t>Lp.</w:t>
            </w:r>
          </w:p>
        </w:tc>
        <w:tc>
          <w:tcPr>
            <w:tcW w:w="0" w:type="auto"/>
            <w:shd w:val="clear" w:color="auto" w:fill="auto"/>
            <w:tcMar>
              <w:top w:w="28" w:type="dxa"/>
              <w:left w:w="57" w:type="dxa"/>
              <w:bottom w:w="28" w:type="dxa"/>
              <w:right w:w="57" w:type="dxa"/>
            </w:tcMar>
            <w:vAlign w:val="center"/>
          </w:tcPr>
          <w:p w14:paraId="07DF207B" w14:textId="77777777" w:rsidR="00B877CA" w:rsidRPr="00145675" w:rsidRDefault="00B877CA" w:rsidP="00DD73B4">
            <w:pPr>
              <w:spacing w:after="0" w:line="240" w:lineRule="auto"/>
              <w:rPr>
                <w:rFonts w:ascii="Arial" w:hAnsi="Arial" w:cs="Arial"/>
                <w:b/>
              </w:rPr>
            </w:pPr>
            <w:r w:rsidRPr="00145675">
              <w:rPr>
                <w:rFonts w:ascii="Arial" w:hAnsi="Arial" w:cs="Arial"/>
                <w:b/>
                <w:color w:val="000000"/>
              </w:rPr>
              <w:t>Wymagania minimalne</w:t>
            </w:r>
          </w:p>
        </w:tc>
        <w:tc>
          <w:tcPr>
            <w:tcW w:w="0" w:type="auto"/>
            <w:vAlign w:val="center"/>
          </w:tcPr>
          <w:p w14:paraId="15EDBC78" w14:textId="77777777" w:rsidR="00B877CA" w:rsidRPr="00145675" w:rsidRDefault="00B877CA" w:rsidP="00DD73B4">
            <w:pPr>
              <w:spacing w:after="0" w:line="240" w:lineRule="auto"/>
              <w:rPr>
                <w:rFonts w:ascii="Arial" w:hAnsi="Arial" w:cs="Arial"/>
                <w:i/>
              </w:rPr>
            </w:pPr>
            <w:r w:rsidRPr="00145675">
              <w:rPr>
                <w:rFonts w:ascii="Arial" w:eastAsia="Times New Roman" w:hAnsi="Arial" w:cs="Arial"/>
                <w:b/>
                <w:color w:val="000000"/>
              </w:rPr>
              <w:t>Spełnia [TAK/NIE]</w:t>
            </w:r>
          </w:p>
        </w:tc>
      </w:tr>
      <w:tr w:rsidR="00B877CA" w:rsidRPr="00145675" w14:paraId="20A5680D" w14:textId="77777777" w:rsidTr="00405BE4">
        <w:trPr>
          <w:cantSplit/>
          <w:trHeight w:val="454"/>
        </w:trPr>
        <w:tc>
          <w:tcPr>
            <w:tcW w:w="0" w:type="auto"/>
            <w:shd w:val="clear" w:color="auto" w:fill="auto"/>
            <w:tcMar>
              <w:left w:w="57" w:type="dxa"/>
              <w:right w:w="57" w:type="dxa"/>
            </w:tcMar>
            <w:vAlign w:val="center"/>
          </w:tcPr>
          <w:p w14:paraId="0289D461" w14:textId="77777777" w:rsidR="00B877CA" w:rsidRPr="00145675" w:rsidRDefault="00B877CA" w:rsidP="000B7DE2">
            <w:pPr>
              <w:spacing w:after="0" w:line="240" w:lineRule="auto"/>
              <w:jc w:val="center"/>
              <w:rPr>
                <w:rFonts w:ascii="Arial" w:hAnsi="Arial" w:cs="Arial"/>
              </w:rPr>
            </w:pPr>
            <w:r w:rsidRPr="00145675">
              <w:rPr>
                <w:rFonts w:ascii="Arial" w:hAnsi="Arial" w:cs="Arial"/>
              </w:rPr>
              <w:t>1</w:t>
            </w:r>
          </w:p>
        </w:tc>
        <w:tc>
          <w:tcPr>
            <w:tcW w:w="0" w:type="auto"/>
            <w:shd w:val="clear" w:color="auto" w:fill="auto"/>
            <w:tcMar>
              <w:left w:w="57" w:type="dxa"/>
              <w:right w:w="57" w:type="dxa"/>
            </w:tcMar>
            <w:vAlign w:val="center"/>
          </w:tcPr>
          <w:p w14:paraId="7CA53EF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Typ obudowy do montażu w szafie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19”.</w:t>
            </w:r>
          </w:p>
          <w:p w14:paraId="27910B14" w14:textId="5228F543" w:rsidR="00B877CA" w:rsidRPr="00145675" w:rsidRDefault="00B877CA" w:rsidP="00DA6D82">
            <w:pPr>
              <w:spacing w:after="0" w:line="240" w:lineRule="auto"/>
              <w:rPr>
                <w:rFonts w:ascii="Arial" w:eastAsia="Times New Roman" w:hAnsi="Arial" w:cs="Arial"/>
                <w:color w:val="000000"/>
              </w:rPr>
            </w:pPr>
            <w:r w:rsidRPr="00145675">
              <w:rPr>
                <w:rFonts w:ascii="Arial" w:eastAsia="Times New Roman" w:hAnsi="Arial" w:cs="Arial"/>
                <w:color w:val="000000"/>
              </w:rPr>
              <w:t>Urządzenie musi być dostarczone wraz z zestawem montażowym RACK.</w:t>
            </w:r>
            <w:r w:rsidR="00DA6D82" w:rsidRPr="00145675">
              <w:rPr>
                <w:rFonts w:ascii="Arial" w:eastAsia="Times New Roman" w:hAnsi="Arial" w:cs="Arial"/>
                <w:color w:val="000000"/>
              </w:rPr>
              <w:t xml:space="preserve"> </w:t>
            </w:r>
            <w:r w:rsidRPr="00145675">
              <w:rPr>
                <w:rFonts w:ascii="Arial" w:eastAsia="Times New Roman" w:hAnsi="Arial" w:cs="Arial"/>
                <w:color w:val="000000"/>
              </w:rPr>
              <w:t>Oferowane urządzenie musi posiadać wysokość maksymalnie 2U.</w:t>
            </w:r>
          </w:p>
        </w:tc>
        <w:tc>
          <w:tcPr>
            <w:tcW w:w="0" w:type="auto"/>
            <w:vAlign w:val="center"/>
          </w:tcPr>
          <w:p w14:paraId="0262BAD0" w14:textId="77777777" w:rsidR="00B877CA" w:rsidRPr="00145675" w:rsidRDefault="00B877CA" w:rsidP="000B7DE2">
            <w:pPr>
              <w:spacing w:after="0" w:line="240" w:lineRule="auto"/>
              <w:jc w:val="center"/>
              <w:rPr>
                <w:rFonts w:ascii="Arial" w:hAnsi="Arial" w:cs="Arial"/>
              </w:rPr>
            </w:pPr>
          </w:p>
        </w:tc>
      </w:tr>
      <w:tr w:rsidR="00B877CA" w:rsidRPr="00145675" w14:paraId="112CA618" w14:textId="77777777" w:rsidTr="00405BE4">
        <w:trPr>
          <w:cantSplit/>
          <w:trHeight w:val="454"/>
        </w:trPr>
        <w:tc>
          <w:tcPr>
            <w:tcW w:w="0" w:type="auto"/>
            <w:shd w:val="clear" w:color="auto" w:fill="auto"/>
            <w:tcMar>
              <w:left w:w="57" w:type="dxa"/>
              <w:right w:w="57" w:type="dxa"/>
            </w:tcMar>
            <w:vAlign w:val="center"/>
          </w:tcPr>
          <w:p w14:paraId="04956DD4" w14:textId="77777777" w:rsidR="00B877CA" w:rsidRPr="00145675" w:rsidRDefault="00B877CA" w:rsidP="000B7DE2">
            <w:pPr>
              <w:spacing w:after="0" w:line="240" w:lineRule="auto"/>
              <w:jc w:val="center"/>
              <w:rPr>
                <w:rFonts w:ascii="Arial" w:hAnsi="Arial" w:cs="Arial"/>
              </w:rPr>
            </w:pPr>
            <w:r w:rsidRPr="00145675">
              <w:rPr>
                <w:rFonts w:ascii="Arial" w:hAnsi="Arial" w:cs="Arial"/>
              </w:rPr>
              <w:t>2</w:t>
            </w:r>
          </w:p>
        </w:tc>
        <w:tc>
          <w:tcPr>
            <w:tcW w:w="0" w:type="auto"/>
            <w:shd w:val="clear" w:color="auto" w:fill="auto"/>
            <w:tcMar>
              <w:left w:w="57" w:type="dxa"/>
              <w:right w:w="57" w:type="dxa"/>
            </w:tcMar>
            <w:vAlign w:val="center"/>
          </w:tcPr>
          <w:p w14:paraId="73A323D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Oferowane pojedyncze urządzenie musi osiągać zagregowaną wydajność protokołami CIFS, NFS co najmniej 3,7 TB/h (dane potwierdzone w materiałach producenta dla maksymalnej konfiguracji) oraz co najmniej 4,6 TB/h z wykorzystaniem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na źródle (dane potwierdzone w materiałach producenta dla maksymalnej konfiguracji).</w:t>
            </w:r>
          </w:p>
        </w:tc>
        <w:tc>
          <w:tcPr>
            <w:tcW w:w="0" w:type="auto"/>
            <w:vAlign w:val="center"/>
          </w:tcPr>
          <w:p w14:paraId="54A320C2" w14:textId="77777777" w:rsidR="00B877CA" w:rsidRPr="00145675" w:rsidRDefault="00B877CA" w:rsidP="000B7DE2">
            <w:pPr>
              <w:spacing w:after="0" w:line="240" w:lineRule="auto"/>
              <w:jc w:val="center"/>
              <w:rPr>
                <w:rFonts w:ascii="Arial" w:hAnsi="Arial" w:cs="Arial"/>
              </w:rPr>
            </w:pPr>
          </w:p>
        </w:tc>
      </w:tr>
      <w:tr w:rsidR="00B877CA" w:rsidRPr="00145675" w14:paraId="44EBBAA2" w14:textId="77777777" w:rsidTr="00405BE4">
        <w:trPr>
          <w:cantSplit/>
          <w:trHeight w:val="454"/>
        </w:trPr>
        <w:tc>
          <w:tcPr>
            <w:tcW w:w="0" w:type="auto"/>
            <w:shd w:val="clear" w:color="auto" w:fill="auto"/>
            <w:tcMar>
              <w:left w:w="57" w:type="dxa"/>
              <w:right w:w="57" w:type="dxa"/>
            </w:tcMar>
            <w:vAlign w:val="center"/>
          </w:tcPr>
          <w:p w14:paraId="78ECA49B" w14:textId="77777777" w:rsidR="00B877CA" w:rsidRPr="00145675" w:rsidRDefault="00B877CA" w:rsidP="000B7DE2">
            <w:pPr>
              <w:spacing w:after="0" w:line="240" w:lineRule="auto"/>
              <w:jc w:val="center"/>
              <w:rPr>
                <w:rFonts w:ascii="Arial" w:hAnsi="Arial" w:cs="Arial"/>
              </w:rPr>
            </w:pPr>
            <w:r w:rsidRPr="00145675">
              <w:rPr>
                <w:rFonts w:ascii="Arial" w:hAnsi="Arial" w:cs="Arial"/>
              </w:rPr>
              <w:t>3</w:t>
            </w:r>
          </w:p>
        </w:tc>
        <w:tc>
          <w:tcPr>
            <w:tcW w:w="0" w:type="auto"/>
            <w:shd w:val="clear" w:color="auto" w:fill="auto"/>
            <w:tcMar>
              <w:left w:w="57" w:type="dxa"/>
              <w:right w:w="57" w:type="dxa"/>
            </w:tcMar>
            <w:vAlign w:val="center"/>
          </w:tcPr>
          <w:p w14:paraId="2973CFD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jest rozwiązaniem kompletnym dedykowanym do pracy jako </w:t>
            </w:r>
            <w:proofErr w:type="spellStart"/>
            <w:r w:rsidRPr="00145675">
              <w:rPr>
                <w:rFonts w:ascii="Arial" w:eastAsia="Times New Roman" w:hAnsi="Arial" w:cs="Arial"/>
                <w:color w:val="000000"/>
              </w:rPr>
              <w:t>deduplikator</w:t>
            </w:r>
            <w:proofErr w:type="spellEnd"/>
            <w:r w:rsidRPr="00145675">
              <w:rPr>
                <w:rFonts w:ascii="Arial" w:eastAsia="Times New Roman" w:hAnsi="Arial" w:cs="Arial"/>
                <w:color w:val="000000"/>
              </w:rPr>
              <w:t xml:space="preserve">, w środowiskach ochrony danych dla dużych organizacji. Zamawiający nie dopuszcza stosowania rozwiązań typu </w:t>
            </w:r>
            <w:proofErr w:type="spellStart"/>
            <w:r w:rsidRPr="00145675">
              <w:rPr>
                <w:rFonts w:ascii="Arial" w:eastAsia="Times New Roman" w:hAnsi="Arial" w:cs="Arial"/>
                <w:color w:val="000000"/>
              </w:rPr>
              <w:t>gateway</w:t>
            </w:r>
            <w:proofErr w:type="spellEnd"/>
            <w:r w:rsidRPr="00145675">
              <w:rPr>
                <w:rFonts w:ascii="Arial" w:eastAsia="Times New Roman" w:hAnsi="Arial" w:cs="Arial"/>
                <w:color w:val="000000"/>
              </w:rPr>
              <w:t xml:space="preserve"> z uwagi na brak miarodajnych danych dotyczących ich wydajności oraz dostępności. </w:t>
            </w:r>
          </w:p>
        </w:tc>
        <w:tc>
          <w:tcPr>
            <w:tcW w:w="0" w:type="auto"/>
            <w:vAlign w:val="center"/>
          </w:tcPr>
          <w:p w14:paraId="5AFA0702" w14:textId="77777777" w:rsidR="00B877CA" w:rsidRPr="00145675" w:rsidRDefault="00B877CA" w:rsidP="000B7DE2">
            <w:pPr>
              <w:spacing w:after="0" w:line="240" w:lineRule="auto"/>
              <w:jc w:val="center"/>
              <w:rPr>
                <w:rFonts w:ascii="Arial" w:hAnsi="Arial" w:cs="Arial"/>
              </w:rPr>
            </w:pPr>
          </w:p>
        </w:tc>
      </w:tr>
      <w:tr w:rsidR="00B877CA" w:rsidRPr="00145675" w14:paraId="6041022B" w14:textId="77777777" w:rsidTr="00405BE4">
        <w:trPr>
          <w:cantSplit/>
          <w:trHeight w:val="454"/>
        </w:trPr>
        <w:tc>
          <w:tcPr>
            <w:tcW w:w="0" w:type="auto"/>
            <w:shd w:val="clear" w:color="auto" w:fill="auto"/>
            <w:tcMar>
              <w:left w:w="57" w:type="dxa"/>
              <w:right w:w="57" w:type="dxa"/>
            </w:tcMar>
            <w:vAlign w:val="center"/>
          </w:tcPr>
          <w:p w14:paraId="2263A9B4" w14:textId="77777777" w:rsidR="00B877CA" w:rsidRPr="00145675" w:rsidRDefault="00B877CA" w:rsidP="000B7DE2">
            <w:pPr>
              <w:spacing w:after="0" w:line="240" w:lineRule="auto"/>
              <w:jc w:val="center"/>
              <w:rPr>
                <w:rFonts w:ascii="Arial" w:hAnsi="Arial" w:cs="Arial"/>
              </w:rPr>
            </w:pPr>
            <w:r w:rsidRPr="00145675">
              <w:rPr>
                <w:rFonts w:ascii="Arial" w:hAnsi="Arial" w:cs="Arial"/>
              </w:rPr>
              <w:t>4</w:t>
            </w:r>
          </w:p>
        </w:tc>
        <w:tc>
          <w:tcPr>
            <w:tcW w:w="0" w:type="auto"/>
            <w:shd w:val="clear" w:color="auto" w:fill="auto"/>
            <w:tcMar>
              <w:left w:w="57" w:type="dxa"/>
              <w:right w:w="57" w:type="dxa"/>
            </w:tcMar>
            <w:vAlign w:val="center"/>
          </w:tcPr>
          <w:p w14:paraId="6472117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jest wyposażone minimum w:</w:t>
            </w:r>
          </w:p>
          <w:p w14:paraId="0715E3F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cztery porty Ethernet 1 </w:t>
            </w:r>
            <w:proofErr w:type="spellStart"/>
            <w:r w:rsidRPr="00145675">
              <w:rPr>
                <w:rFonts w:ascii="Arial" w:eastAsia="Times New Roman" w:hAnsi="Arial" w:cs="Arial"/>
                <w:color w:val="000000"/>
              </w:rPr>
              <w:t>Gb</w:t>
            </w:r>
            <w:proofErr w:type="spellEnd"/>
            <w:r w:rsidRPr="00145675">
              <w:rPr>
                <w:rFonts w:ascii="Arial" w:eastAsia="Times New Roman" w:hAnsi="Arial" w:cs="Arial"/>
                <w:color w:val="000000"/>
              </w:rPr>
              <w:t xml:space="preserve"> RJ45 posiadające możliwość równoczesnej obsługi każdym portem Ethernet protokołów CIFS, NFS – porty transmisji danych,</w:t>
            </w:r>
          </w:p>
          <w:p w14:paraId="6DD768B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jeden port Ethernet 1Gb RJ45 – dedykowany do zarządzania urządzeniem.</w:t>
            </w:r>
          </w:p>
        </w:tc>
        <w:tc>
          <w:tcPr>
            <w:tcW w:w="0" w:type="auto"/>
            <w:vAlign w:val="center"/>
          </w:tcPr>
          <w:p w14:paraId="7BD973EB" w14:textId="77777777" w:rsidR="00B877CA" w:rsidRPr="00145675" w:rsidRDefault="00B877CA" w:rsidP="000B7DE2">
            <w:pPr>
              <w:spacing w:after="0" w:line="240" w:lineRule="auto"/>
              <w:jc w:val="center"/>
              <w:rPr>
                <w:rFonts w:ascii="Arial" w:hAnsi="Arial" w:cs="Arial"/>
              </w:rPr>
            </w:pPr>
          </w:p>
        </w:tc>
      </w:tr>
      <w:tr w:rsidR="00B877CA" w:rsidRPr="00145675" w14:paraId="7A05E63D" w14:textId="77777777" w:rsidTr="00405BE4">
        <w:trPr>
          <w:cantSplit/>
          <w:trHeight w:val="454"/>
        </w:trPr>
        <w:tc>
          <w:tcPr>
            <w:tcW w:w="0" w:type="auto"/>
            <w:shd w:val="clear" w:color="auto" w:fill="auto"/>
            <w:tcMar>
              <w:left w:w="57" w:type="dxa"/>
              <w:right w:w="57" w:type="dxa"/>
            </w:tcMar>
            <w:vAlign w:val="center"/>
          </w:tcPr>
          <w:p w14:paraId="38FD18F1" w14:textId="77777777" w:rsidR="00B877CA" w:rsidRPr="00145675" w:rsidRDefault="00B877CA" w:rsidP="000B7DE2">
            <w:pPr>
              <w:spacing w:after="0" w:line="240" w:lineRule="auto"/>
              <w:jc w:val="center"/>
              <w:rPr>
                <w:rFonts w:ascii="Arial" w:hAnsi="Arial" w:cs="Arial"/>
              </w:rPr>
            </w:pPr>
            <w:r w:rsidRPr="00145675">
              <w:rPr>
                <w:rFonts w:ascii="Arial" w:hAnsi="Arial" w:cs="Arial"/>
              </w:rPr>
              <w:t>5</w:t>
            </w:r>
          </w:p>
        </w:tc>
        <w:tc>
          <w:tcPr>
            <w:tcW w:w="0" w:type="auto"/>
            <w:shd w:val="clear" w:color="auto" w:fill="auto"/>
            <w:tcMar>
              <w:left w:w="57" w:type="dxa"/>
              <w:right w:w="57" w:type="dxa"/>
            </w:tcMar>
            <w:vAlign w:val="center"/>
          </w:tcPr>
          <w:p w14:paraId="60B2AFEA"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Porty transmisji danych wspierają co najmniej następujące technologie:</w:t>
            </w:r>
          </w:p>
          <w:p w14:paraId="42138018"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Ethernet </w:t>
            </w:r>
            <w:proofErr w:type="spellStart"/>
            <w:r w:rsidRPr="00145675">
              <w:rPr>
                <w:rFonts w:ascii="Arial" w:eastAsia="Times New Roman" w:hAnsi="Arial" w:cs="Arial"/>
                <w:color w:val="000000"/>
              </w:rPr>
              <w:t>failover</w:t>
            </w:r>
            <w:proofErr w:type="spellEnd"/>
            <w:r w:rsidRPr="00145675">
              <w:rPr>
                <w:rFonts w:ascii="Arial" w:eastAsia="Times New Roman" w:hAnsi="Arial" w:cs="Arial"/>
                <w:color w:val="000000"/>
              </w:rPr>
              <w:t xml:space="preserve"> and </w:t>
            </w:r>
            <w:proofErr w:type="spellStart"/>
            <w:r w:rsidRPr="00145675">
              <w:rPr>
                <w:rFonts w:ascii="Arial" w:eastAsia="Times New Roman" w:hAnsi="Arial" w:cs="Arial"/>
                <w:color w:val="000000"/>
              </w:rPr>
              <w:t>aggregation</w:t>
            </w:r>
            <w:proofErr w:type="spellEnd"/>
            <w:r w:rsidRPr="00145675">
              <w:rPr>
                <w:rFonts w:ascii="Arial" w:eastAsia="Times New Roman" w:hAnsi="Arial" w:cs="Arial"/>
                <w:color w:val="000000"/>
              </w:rPr>
              <w:t xml:space="preserve">, </w:t>
            </w:r>
          </w:p>
          <w:p w14:paraId="0125FBA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Link </w:t>
            </w:r>
            <w:proofErr w:type="spellStart"/>
            <w:r w:rsidRPr="00145675">
              <w:rPr>
                <w:rFonts w:ascii="Arial" w:eastAsia="Times New Roman" w:hAnsi="Arial" w:cs="Arial"/>
                <w:color w:val="000000"/>
              </w:rPr>
              <w:t>Aggregation</w:t>
            </w:r>
            <w:proofErr w:type="spellEnd"/>
            <w:r w:rsidRPr="00145675">
              <w:rPr>
                <w:rFonts w:ascii="Arial" w:eastAsia="Times New Roman" w:hAnsi="Arial" w:cs="Arial"/>
                <w:color w:val="000000"/>
              </w:rPr>
              <w:t xml:space="preserve"> Control </w:t>
            </w:r>
            <w:proofErr w:type="spellStart"/>
            <w:r w:rsidRPr="00145675">
              <w:rPr>
                <w:rFonts w:ascii="Arial" w:eastAsia="Times New Roman" w:hAnsi="Arial" w:cs="Arial"/>
                <w:color w:val="000000"/>
              </w:rPr>
              <w:t>Protocol</w:t>
            </w:r>
            <w:proofErr w:type="spellEnd"/>
            <w:r w:rsidRPr="00145675">
              <w:rPr>
                <w:rFonts w:ascii="Arial" w:eastAsia="Times New Roman" w:hAnsi="Arial" w:cs="Arial"/>
                <w:color w:val="000000"/>
              </w:rPr>
              <w:t xml:space="preserve"> (LACP), </w:t>
            </w:r>
          </w:p>
          <w:p w14:paraId="2932F9F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VLAN </w:t>
            </w:r>
            <w:proofErr w:type="spellStart"/>
            <w:r w:rsidRPr="00145675">
              <w:rPr>
                <w:rFonts w:ascii="Arial" w:eastAsia="Times New Roman" w:hAnsi="Arial" w:cs="Arial"/>
                <w:color w:val="000000"/>
              </w:rPr>
              <w:t>tagging</w:t>
            </w:r>
            <w:proofErr w:type="spellEnd"/>
            <w:r w:rsidRPr="00145675">
              <w:rPr>
                <w:rFonts w:ascii="Arial" w:eastAsia="Times New Roman" w:hAnsi="Arial" w:cs="Arial"/>
                <w:color w:val="000000"/>
              </w:rPr>
              <w:t xml:space="preserve">, </w:t>
            </w:r>
          </w:p>
          <w:p w14:paraId="23AC9EE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IP </w:t>
            </w:r>
            <w:proofErr w:type="spellStart"/>
            <w:r w:rsidRPr="00145675">
              <w:rPr>
                <w:rFonts w:ascii="Arial" w:eastAsia="Times New Roman" w:hAnsi="Arial" w:cs="Arial"/>
                <w:color w:val="000000"/>
              </w:rPr>
              <w:t>aliasing</w:t>
            </w:r>
            <w:proofErr w:type="spellEnd"/>
            <w:r w:rsidRPr="00145675">
              <w:rPr>
                <w:rFonts w:ascii="Arial" w:eastAsia="Times New Roman" w:hAnsi="Arial" w:cs="Arial"/>
                <w:color w:val="000000"/>
              </w:rPr>
              <w:t>.</w:t>
            </w:r>
          </w:p>
        </w:tc>
        <w:tc>
          <w:tcPr>
            <w:tcW w:w="0" w:type="auto"/>
            <w:vAlign w:val="center"/>
          </w:tcPr>
          <w:p w14:paraId="3059A46E" w14:textId="77777777" w:rsidR="00B877CA" w:rsidRPr="00145675" w:rsidRDefault="00B877CA" w:rsidP="000B7DE2">
            <w:pPr>
              <w:spacing w:after="0" w:line="240" w:lineRule="auto"/>
              <w:jc w:val="center"/>
              <w:rPr>
                <w:rFonts w:ascii="Arial" w:hAnsi="Arial" w:cs="Arial"/>
              </w:rPr>
            </w:pPr>
          </w:p>
        </w:tc>
      </w:tr>
      <w:tr w:rsidR="00B877CA" w:rsidRPr="00145675" w14:paraId="4802DCC3" w14:textId="77777777" w:rsidTr="00405BE4">
        <w:trPr>
          <w:cantSplit/>
          <w:trHeight w:val="454"/>
        </w:trPr>
        <w:tc>
          <w:tcPr>
            <w:tcW w:w="0" w:type="auto"/>
            <w:shd w:val="clear" w:color="auto" w:fill="auto"/>
            <w:tcMar>
              <w:left w:w="57" w:type="dxa"/>
              <w:right w:w="57" w:type="dxa"/>
            </w:tcMar>
            <w:vAlign w:val="center"/>
          </w:tcPr>
          <w:p w14:paraId="4F5EA549" w14:textId="77777777" w:rsidR="00B877CA" w:rsidRPr="00145675" w:rsidRDefault="00B877CA" w:rsidP="000B7DE2">
            <w:pPr>
              <w:spacing w:after="0" w:line="240" w:lineRule="auto"/>
              <w:jc w:val="center"/>
              <w:rPr>
                <w:rFonts w:ascii="Arial" w:hAnsi="Arial" w:cs="Arial"/>
              </w:rPr>
            </w:pPr>
            <w:r w:rsidRPr="00145675">
              <w:rPr>
                <w:rFonts w:ascii="Arial" w:hAnsi="Arial" w:cs="Arial"/>
              </w:rPr>
              <w:t>6</w:t>
            </w:r>
          </w:p>
        </w:tc>
        <w:tc>
          <w:tcPr>
            <w:tcW w:w="0" w:type="auto"/>
            <w:shd w:val="clear" w:color="auto" w:fill="auto"/>
            <w:tcMar>
              <w:left w:w="57" w:type="dxa"/>
              <w:right w:w="57" w:type="dxa"/>
            </w:tcMar>
            <w:vAlign w:val="center"/>
          </w:tcPr>
          <w:p w14:paraId="7CF7D222"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posiada, co najmniej 4 TB powierzchni netto (po odjęciu przestrzeni wykorzystywanej na zabezpieczenie RAID) przeznaczonej na przechowywanie unikalnych segmentów danych (</w:t>
            </w:r>
            <w:proofErr w:type="spellStart"/>
            <w:r w:rsidRPr="00145675">
              <w:rPr>
                <w:rFonts w:ascii="Arial" w:eastAsia="Times New Roman" w:hAnsi="Arial" w:cs="Arial"/>
                <w:color w:val="000000"/>
              </w:rPr>
              <w:t>deduplikantów</w:t>
            </w:r>
            <w:proofErr w:type="spellEnd"/>
            <w:r w:rsidRPr="00145675">
              <w:rPr>
                <w:rFonts w:ascii="Arial" w:eastAsia="Times New Roman" w:hAnsi="Arial" w:cs="Arial"/>
                <w:color w:val="000000"/>
              </w:rPr>
              <w:t>).</w:t>
            </w:r>
          </w:p>
          <w:p w14:paraId="4A4562C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Przestrzeń składowania </w:t>
            </w:r>
            <w:proofErr w:type="spellStart"/>
            <w:r w:rsidRPr="00145675">
              <w:rPr>
                <w:rFonts w:ascii="Arial" w:eastAsia="Times New Roman" w:hAnsi="Arial" w:cs="Arial"/>
                <w:color w:val="000000"/>
              </w:rPr>
              <w:t>zdeduplikowanych</w:t>
            </w:r>
            <w:proofErr w:type="spellEnd"/>
            <w:r w:rsidRPr="00145675">
              <w:rPr>
                <w:rFonts w:ascii="Arial" w:eastAsia="Times New Roman" w:hAnsi="Arial" w:cs="Arial"/>
                <w:color w:val="000000"/>
              </w:rPr>
              <w:t xml:space="preserve"> danych musi być jedna dla wszystkich protokołów dostępowych.</w:t>
            </w:r>
          </w:p>
          <w:p w14:paraId="62EB5305"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nie może zmniejszać swojej wydajności w czasie przybywania kolejnych danych.</w:t>
            </w:r>
          </w:p>
        </w:tc>
        <w:tc>
          <w:tcPr>
            <w:tcW w:w="0" w:type="auto"/>
            <w:vAlign w:val="center"/>
          </w:tcPr>
          <w:p w14:paraId="78DCC1C7" w14:textId="77777777" w:rsidR="00B877CA" w:rsidRPr="00145675" w:rsidRDefault="00B877CA" w:rsidP="000B7DE2">
            <w:pPr>
              <w:spacing w:after="0" w:line="240" w:lineRule="auto"/>
              <w:jc w:val="center"/>
              <w:rPr>
                <w:rFonts w:ascii="Arial" w:hAnsi="Arial" w:cs="Arial"/>
              </w:rPr>
            </w:pPr>
          </w:p>
        </w:tc>
      </w:tr>
      <w:tr w:rsidR="00B877CA" w:rsidRPr="00145675" w14:paraId="3AAFEC56" w14:textId="77777777" w:rsidTr="00405BE4">
        <w:trPr>
          <w:cantSplit/>
          <w:trHeight w:val="454"/>
        </w:trPr>
        <w:tc>
          <w:tcPr>
            <w:tcW w:w="0" w:type="auto"/>
            <w:shd w:val="clear" w:color="auto" w:fill="auto"/>
            <w:tcMar>
              <w:left w:w="57" w:type="dxa"/>
              <w:right w:w="57" w:type="dxa"/>
            </w:tcMar>
            <w:vAlign w:val="center"/>
          </w:tcPr>
          <w:p w14:paraId="30DC0D37" w14:textId="77777777" w:rsidR="00B877CA" w:rsidRPr="00145675" w:rsidRDefault="00B877CA" w:rsidP="000B7DE2">
            <w:pPr>
              <w:spacing w:after="0" w:line="240" w:lineRule="auto"/>
              <w:jc w:val="center"/>
              <w:rPr>
                <w:rFonts w:ascii="Arial" w:hAnsi="Arial" w:cs="Arial"/>
              </w:rPr>
            </w:pPr>
            <w:r w:rsidRPr="00145675">
              <w:rPr>
                <w:rFonts w:ascii="Arial" w:hAnsi="Arial" w:cs="Arial"/>
              </w:rPr>
              <w:t>7</w:t>
            </w:r>
          </w:p>
        </w:tc>
        <w:tc>
          <w:tcPr>
            <w:tcW w:w="0" w:type="auto"/>
            <w:shd w:val="clear" w:color="auto" w:fill="auto"/>
            <w:tcMar>
              <w:left w:w="57" w:type="dxa"/>
              <w:right w:w="57" w:type="dxa"/>
            </w:tcMar>
            <w:vAlign w:val="center"/>
          </w:tcPr>
          <w:p w14:paraId="04F3D1C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posiada możliwość rozbudowy przestrzeni dyskowej netto (użytecznej) dla </w:t>
            </w:r>
            <w:proofErr w:type="spellStart"/>
            <w:r w:rsidRPr="00145675">
              <w:rPr>
                <w:rFonts w:ascii="Arial" w:eastAsia="Times New Roman" w:hAnsi="Arial" w:cs="Arial"/>
                <w:color w:val="000000"/>
              </w:rPr>
              <w:t>deduplikantów</w:t>
            </w:r>
            <w:proofErr w:type="spellEnd"/>
            <w:r w:rsidRPr="00145675">
              <w:rPr>
                <w:rFonts w:ascii="Arial" w:eastAsia="Times New Roman" w:hAnsi="Arial" w:cs="Arial"/>
                <w:color w:val="000000"/>
              </w:rPr>
              <w:t xml:space="preserve"> do co najmniej 12 TB.</w:t>
            </w:r>
          </w:p>
        </w:tc>
        <w:tc>
          <w:tcPr>
            <w:tcW w:w="0" w:type="auto"/>
            <w:vAlign w:val="center"/>
          </w:tcPr>
          <w:p w14:paraId="18C43848" w14:textId="77777777" w:rsidR="00B877CA" w:rsidRPr="00145675" w:rsidRDefault="00B877CA" w:rsidP="000B7DE2">
            <w:pPr>
              <w:spacing w:after="0" w:line="240" w:lineRule="auto"/>
              <w:jc w:val="center"/>
              <w:rPr>
                <w:rFonts w:ascii="Arial" w:hAnsi="Arial" w:cs="Arial"/>
              </w:rPr>
            </w:pPr>
          </w:p>
        </w:tc>
      </w:tr>
      <w:tr w:rsidR="00B877CA" w:rsidRPr="00145675" w14:paraId="5674CEC3" w14:textId="77777777" w:rsidTr="00405BE4">
        <w:trPr>
          <w:cantSplit/>
          <w:trHeight w:val="454"/>
        </w:trPr>
        <w:tc>
          <w:tcPr>
            <w:tcW w:w="0" w:type="auto"/>
            <w:shd w:val="clear" w:color="auto" w:fill="auto"/>
            <w:tcMar>
              <w:left w:w="57" w:type="dxa"/>
              <w:right w:w="57" w:type="dxa"/>
            </w:tcMar>
            <w:vAlign w:val="center"/>
          </w:tcPr>
          <w:p w14:paraId="0A0A7257" w14:textId="77777777" w:rsidR="00B877CA" w:rsidRPr="00145675" w:rsidRDefault="00B877CA" w:rsidP="000B7DE2">
            <w:pPr>
              <w:spacing w:after="0" w:line="240" w:lineRule="auto"/>
              <w:jc w:val="center"/>
              <w:rPr>
                <w:rFonts w:ascii="Arial" w:hAnsi="Arial" w:cs="Arial"/>
              </w:rPr>
            </w:pPr>
            <w:r w:rsidRPr="00145675">
              <w:rPr>
                <w:rFonts w:ascii="Arial" w:hAnsi="Arial" w:cs="Arial"/>
              </w:rPr>
              <w:t>8</w:t>
            </w:r>
          </w:p>
        </w:tc>
        <w:tc>
          <w:tcPr>
            <w:tcW w:w="0" w:type="auto"/>
            <w:shd w:val="clear" w:color="auto" w:fill="auto"/>
            <w:tcMar>
              <w:left w:w="57" w:type="dxa"/>
              <w:right w:w="57" w:type="dxa"/>
            </w:tcMar>
            <w:vAlign w:val="center"/>
          </w:tcPr>
          <w:p w14:paraId="4DD137F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 pełni obsługuje RAID 6. </w:t>
            </w:r>
          </w:p>
        </w:tc>
        <w:tc>
          <w:tcPr>
            <w:tcW w:w="0" w:type="auto"/>
            <w:vAlign w:val="center"/>
          </w:tcPr>
          <w:p w14:paraId="6E5BE533" w14:textId="77777777" w:rsidR="00B877CA" w:rsidRPr="00145675" w:rsidRDefault="00B877CA" w:rsidP="000B7DE2">
            <w:pPr>
              <w:spacing w:after="0" w:line="240" w:lineRule="auto"/>
              <w:jc w:val="center"/>
              <w:rPr>
                <w:rFonts w:ascii="Arial" w:hAnsi="Arial" w:cs="Arial"/>
              </w:rPr>
            </w:pPr>
          </w:p>
        </w:tc>
      </w:tr>
      <w:tr w:rsidR="00B877CA" w:rsidRPr="00145675" w14:paraId="72BF6C74" w14:textId="77777777" w:rsidTr="00405BE4">
        <w:trPr>
          <w:cantSplit/>
          <w:trHeight w:val="454"/>
        </w:trPr>
        <w:tc>
          <w:tcPr>
            <w:tcW w:w="0" w:type="auto"/>
            <w:shd w:val="clear" w:color="auto" w:fill="auto"/>
            <w:tcMar>
              <w:left w:w="57" w:type="dxa"/>
              <w:right w:w="57" w:type="dxa"/>
            </w:tcMar>
            <w:vAlign w:val="center"/>
          </w:tcPr>
          <w:p w14:paraId="5A2CE4C8" w14:textId="77777777" w:rsidR="00B877CA" w:rsidRPr="00145675" w:rsidRDefault="00B877CA" w:rsidP="000B7DE2">
            <w:pPr>
              <w:spacing w:after="0" w:line="240" w:lineRule="auto"/>
              <w:jc w:val="center"/>
              <w:rPr>
                <w:rFonts w:ascii="Arial" w:hAnsi="Arial" w:cs="Arial"/>
              </w:rPr>
            </w:pPr>
            <w:r w:rsidRPr="00145675">
              <w:rPr>
                <w:rFonts w:ascii="Arial" w:hAnsi="Arial" w:cs="Arial"/>
              </w:rPr>
              <w:t>9</w:t>
            </w:r>
          </w:p>
        </w:tc>
        <w:tc>
          <w:tcPr>
            <w:tcW w:w="0" w:type="auto"/>
            <w:shd w:val="clear" w:color="auto" w:fill="auto"/>
            <w:tcMar>
              <w:left w:w="57" w:type="dxa"/>
              <w:right w:w="57" w:type="dxa"/>
            </w:tcMar>
            <w:vAlign w:val="center"/>
          </w:tcPr>
          <w:p w14:paraId="0751B39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posiada pełną redundancję zasilania i wentylacji. </w:t>
            </w:r>
          </w:p>
        </w:tc>
        <w:tc>
          <w:tcPr>
            <w:tcW w:w="0" w:type="auto"/>
            <w:vAlign w:val="center"/>
          </w:tcPr>
          <w:p w14:paraId="6464312D" w14:textId="77777777" w:rsidR="00B877CA" w:rsidRPr="00145675" w:rsidRDefault="00B877CA" w:rsidP="000B7DE2">
            <w:pPr>
              <w:spacing w:after="0" w:line="240" w:lineRule="auto"/>
              <w:jc w:val="center"/>
              <w:rPr>
                <w:rFonts w:ascii="Arial" w:hAnsi="Arial" w:cs="Arial"/>
              </w:rPr>
            </w:pPr>
          </w:p>
        </w:tc>
      </w:tr>
      <w:tr w:rsidR="00B877CA" w:rsidRPr="00145675" w14:paraId="34C42931" w14:textId="77777777" w:rsidTr="00405BE4">
        <w:trPr>
          <w:cantSplit/>
          <w:trHeight w:val="454"/>
        </w:trPr>
        <w:tc>
          <w:tcPr>
            <w:tcW w:w="0" w:type="auto"/>
            <w:shd w:val="clear" w:color="auto" w:fill="auto"/>
            <w:tcMar>
              <w:left w:w="57" w:type="dxa"/>
              <w:right w:w="57" w:type="dxa"/>
            </w:tcMar>
            <w:vAlign w:val="center"/>
          </w:tcPr>
          <w:p w14:paraId="0F8D4C51" w14:textId="5EA83F89" w:rsidR="00B877CA" w:rsidRPr="00145675" w:rsidRDefault="00B877CA" w:rsidP="000B7DE2">
            <w:pPr>
              <w:spacing w:after="0" w:line="240" w:lineRule="auto"/>
              <w:jc w:val="center"/>
              <w:rPr>
                <w:rFonts w:ascii="Arial" w:hAnsi="Arial" w:cs="Arial"/>
              </w:rPr>
            </w:pPr>
            <w:r w:rsidRPr="00145675">
              <w:rPr>
                <w:rFonts w:ascii="Arial" w:hAnsi="Arial" w:cs="Arial"/>
              </w:rPr>
              <w:lastRenderedPageBreak/>
              <w:t>1</w:t>
            </w:r>
            <w:r w:rsidR="00650B00">
              <w:rPr>
                <w:rFonts w:ascii="Arial" w:hAnsi="Arial" w:cs="Arial"/>
              </w:rPr>
              <w:t>0</w:t>
            </w:r>
          </w:p>
        </w:tc>
        <w:tc>
          <w:tcPr>
            <w:tcW w:w="0" w:type="auto"/>
            <w:shd w:val="clear" w:color="auto" w:fill="auto"/>
            <w:tcMar>
              <w:left w:w="57" w:type="dxa"/>
              <w:right w:w="57" w:type="dxa"/>
            </w:tcMar>
            <w:vAlign w:val="center"/>
          </w:tcPr>
          <w:p w14:paraId="3AB56F9B"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jest zarządzane przez interfejs graficzny z poziomu przeglądarki internetowej i z wiersza poleceń dostępnego przez protokół SSH.</w:t>
            </w:r>
          </w:p>
          <w:p w14:paraId="5D875F4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Oprogramowanie do zarządzania pojedynczym urządzeniem musi rezydować na oferowanym urządzeniu </w:t>
            </w:r>
            <w:proofErr w:type="spellStart"/>
            <w:r w:rsidRPr="00145675">
              <w:rPr>
                <w:rFonts w:ascii="Arial" w:eastAsia="Times New Roman" w:hAnsi="Arial" w:cs="Arial"/>
                <w:color w:val="000000"/>
              </w:rPr>
              <w:t>deduplikacyjnym</w:t>
            </w:r>
            <w:proofErr w:type="spellEnd"/>
            <w:r w:rsidRPr="00145675">
              <w:rPr>
                <w:rFonts w:ascii="Arial" w:eastAsia="Times New Roman" w:hAnsi="Arial" w:cs="Arial"/>
                <w:color w:val="000000"/>
              </w:rPr>
              <w:t>.</w:t>
            </w:r>
          </w:p>
        </w:tc>
        <w:tc>
          <w:tcPr>
            <w:tcW w:w="0" w:type="auto"/>
            <w:vAlign w:val="center"/>
          </w:tcPr>
          <w:p w14:paraId="2D5F1C0F" w14:textId="77777777" w:rsidR="00B877CA" w:rsidRPr="00145675" w:rsidRDefault="00B877CA" w:rsidP="000B7DE2">
            <w:pPr>
              <w:spacing w:after="0" w:line="240" w:lineRule="auto"/>
              <w:jc w:val="center"/>
              <w:rPr>
                <w:rFonts w:ascii="Arial" w:hAnsi="Arial" w:cs="Arial"/>
              </w:rPr>
            </w:pPr>
          </w:p>
        </w:tc>
      </w:tr>
      <w:tr w:rsidR="00B877CA" w:rsidRPr="00145675" w14:paraId="2E727099" w14:textId="77777777" w:rsidTr="00405BE4">
        <w:trPr>
          <w:cantSplit/>
          <w:trHeight w:val="454"/>
        </w:trPr>
        <w:tc>
          <w:tcPr>
            <w:tcW w:w="0" w:type="auto"/>
            <w:shd w:val="clear" w:color="auto" w:fill="auto"/>
            <w:tcMar>
              <w:left w:w="57" w:type="dxa"/>
              <w:right w:w="57" w:type="dxa"/>
            </w:tcMar>
            <w:vAlign w:val="center"/>
          </w:tcPr>
          <w:p w14:paraId="646D0A0D" w14:textId="760FF1C7"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1</w:t>
            </w:r>
          </w:p>
        </w:tc>
        <w:tc>
          <w:tcPr>
            <w:tcW w:w="0" w:type="auto"/>
            <w:shd w:val="clear" w:color="auto" w:fill="auto"/>
            <w:tcMar>
              <w:left w:w="57" w:type="dxa"/>
              <w:right w:w="57" w:type="dxa"/>
            </w:tcMar>
            <w:vAlign w:val="center"/>
          </w:tcPr>
          <w:p w14:paraId="462778FA"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wspiera </w:t>
            </w:r>
            <w:proofErr w:type="spellStart"/>
            <w:r w:rsidRPr="00145675">
              <w:rPr>
                <w:rFonts w:ascii="Arial" w:eastAsia="Times New Roman" w:hAnsi="Arial" w:cs="Arial"/>
                <w:color w:val="000000"/>
              </w:rPr>
              <w:t>deduplikację</w:t>
            </w:r>
            <w:proofErr w:type="spellEnd"/>
            <w:r w:rsidRPr="00145675">
              <w:rPr>
                <w:rFonts w:ascii="Arial" w:eastAsia="Times New Roman" w:hAnsi="Arial" w:cs="Arial"/>
                <w:color w:val="000000"/>
              </w:rPr>
              <w:t xml:space="preserve"> na źródle. </w:t>
            </w:r>
            <w:proofErr w:type="spellStart"/>
            <w:r w:rsidRPr="00145675">
              <w:rPr>
                <w:rFonts w:ascii="Arial" w:eastAsia="Times New Roman" w:hAnsi="Arial" w:cs="Arial"/>
                <w:color w:val="000000"/>
              </w:rPr>
              <w:t>Deduplikacja</w:t>
            </w:r>
            <w:proofErr w:type="spellEnd"/>
            <w:r w:rsidRPr="00145675">
              <w:rPr>
                <w:rFonts w:ascii="Arial" w:eastAsia="Times New Roman" w:hAnsi="Arial" w:cs="Arial"/>
                <w:color w:val="000000"/>
              </w:rPr>
              <w:t xml:space="preserve"> musi odbywać się ze zmiennym blokiem, którego wielkość jest dostosowywana dynamicznie w zależności od typu danych. Proces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musi mieć możliwość automatycznej zmiany wielkości bloku w trakcie przesyłania na urządzenie w obrębie jednego typu danych.</w:t>
            </w:r>
          </w:p>
          <w:p w14:paraId="7358EA0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Przy zastosowaniu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ze stałym blokiem wymagane jest dostarczenie urządzenia z przestrzenią użyteczną netto na </w:t>
            </w:r>
            <w:proofErr w:type="spellStart"/>
            <w:r w:rsidRPr="00145675">
              <w:rPr>
                <w:rFonts w:ascii="Arial" w:eastAsia="Times New Roman" w:hAnsi="Arial" w:cs="Arial"/>
                <w:color w:val="000000"/>
              </w:rPr>
              <w:t>deduplikanty</w:t>
            </w:r>
            <w:proofErr w:type="spellEnd"/>
            <w:r w:rsidRPr="00145675">
              <w:rPr>
                <w:rFonts w:ascii="Arial" w:eastAsia="Times New Roman" w:hAnsi="Arial" w:cs="Arial"/>
                <w:color w:val="000000"/>
              </w:rPr>
              <w:t xml:space="preserve"> o pojemności co najmniej 27TB.</w:t>
            </w:r>
          </w:p>
        </w:tc>
        <w:tc>
          <w:tcPr>
            <w:tcW w:w="0" w:type="auto"/>
            <w:vAlign w:val="center"/>
          </w:tcPr>
          <w:p w14:paraId="35162ABD" w14:textId="77777777" w:rsidR="00B877CA" w:rsidRPr="00145675" w:rsidRDefault="00B877CA" w:rsidP="000B7DE2">
            <w:pPr>
              <w:spacing w:after="0" w:line="240" w:lineRule="auto"/>
              <w:jc w:val="center"/>
              <w:rPr>
                <w:rFonts w:ascii="Arial" w:hAnsi="Arial" w:cs="Arial"/>
              </w:rPr>
            </w:pPr>
          </w:p>
        </w:tc>
      </w:tr>
      <w:tr w:rsidR="00B877CA" w:rsidRPr="00145675" w14:paraId="5AE7FCC6" w14:textId="77777777" w:rsidTr="00405BE4">
        <w:trPr>
          <w:cantSplit/>
          <w:trHeight w:val="454"/>
        </w:trPr>
        <w:tc>
          <w:tcPr>
            <w:tcW w:w="0" w:type="auto"/>
            <w:shd w:val="clear" w:color="auto" w:fill="auto"/>
            <w:tcMar>
              <w:left w:w="57" w:type="dxa"/>
              <w:right w:w="57" w:type="dxa"/>
            </w:tcMar>
            <w:vAlign w:val="center"/>
          </w:tcPr>
          <w:p w14:paraId="7756728C" w14:textId="1AC722D6"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2</w:t>
            </w:r>
          </w:p>
        </w:tc>
        <w:tc>
          <w:tcPr>
            <w:tcW w:w="0" w:type="auto"/>
            <w:shd w:val="clear" w:color="auto" w:fill="auto"/>
            <w:tcMar>
              <w:left w:w="57" w:type="dxa"/>
              <w:right w:w="57" w:type="dxa"/>
            </w:tcMar>
            <w:vAlign w:val="center"/>
          </w:tcPr>
          <w:p w14:paraId="4A756450" w14:textId="2CB8E3E0"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musi posiadać możliwość współpracy z aplikacją MS SQL Management Studio, urządzenie musi umożliwiać </w:t>
            </w:r>
            <w:proofErr w:type="spellStart"/>
            <w:r w:rsidRPr="00145675">
              <w:rPr>
                <w:rFonts w:ascii="Arial" w:eastAsia="Times New Roman" w:hAnsi="Arial" w:cs="Arial"/>
                <w:color w:val="000000"/>
              </w:rPr>
              <w:t>deduplikację</w:t>
            </w:r>
            <w:proofErr w:type="spellEnd"/>
            <w:r w:rsidRPr="00145675">
              <w:rPr>
                <w:rFonts w:ascii="Arial" w:eastAsia="Times New Roman" w:hAnsi="Arial" w:cs="Arial"/>
                <w:color w:val="000000"/>
              </w:rPr>
              <w:t xml:space="preserve"> na źródle (na serwerze posiadającym funkcjonalność serwera MS SQL MS Management Studio) i przesłanie nowych, nieznajdujących się jeszcze na urządzeniu bloków danych poprzez sieć LAN. </w:t>
            </w:r>
          </w:p>
          <w:p w14:paraId="149629DB"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Wymagane dostarczenie licencji na 1TB pojemności dla powyższej funkcjonalności, </w:t>
            </w:r>
          </w:p>
        </w:tc>
        <w:tc>
          <w:tcPr>
            <w:tcW w:w="0" w:type="auto"/>
            <w:vAlign w:val="center"/>
          </w:tcPr>
          <w:p w14:paraId="5FD07366" w14:textId="77777777" w:rsidR="00B877CA" w:rsidRPr="00145675" w:rsidRDefault="00B877CA" w:rsidP="000B7DE2">
            <w:pPr>
              <w:spacing w:after="0" w:line="240" w:lineRule="auto"/>
              <w:jc w:val="center"/>
              <w:rPr>
                <w:rFonts w:ascii="Arial" w:hAnsi="Arial" w:cs="Arial"/>
              </w:rPr>
            </w:pPr>
          </w:p>
        </w:tc>
      </w:tr>
      <w:tr w:rsidR="00B877CA" w:rsidRPr="00145675" w14:paraId="062FC94D" w14:textId="77777777" w:rsidTr="00405BE4">
        <w:trPr>
          <w:cantSplit/>
          <w:trHeight w:val="454"/>
        </w:trPr>
        <w:tc>
          <w:tcPr>
            <w:tcW w:w="0" w:type="auto"/>
            <w:shd w:val="clear" w:color="auto" w:fill="auto"/>
            <w:tcMar>
              <w:left w:w="57" w:type="dxa"/>
              <w:right w:w="57" w:type="dxa"/>
            </w:tcMar>
            <w:vAlign w:val="center"/>
          </w:tcPr>
          <w:p w14:paraId="22E91689" w14:textId="08AE51A6"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3</w:t>
            </w:r>
          </w:p>
        </w:tc>
        <w:tc>
          <w:tcPr>
            <w:tcW w:w="0" w:type="auto"/>
            <w:shd w:val="clear" w:color="auto" w:fill="auto"/>
            <w:tcMar>
              <w:left w:w="57" w:type="dxa"/>
              <w:right w:w="57" w:type="dxa"/>
            </w:tcMar>
            <w:vAlign w:val="center"/>
          </w:tcPr>
          <w:p w14:paraId="631240D0"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umożliwia utworzenie ról administracyjnych dla swoich logicznych części i przydzielanie ich zgodnie z wymaganiami polityki bezpieczeństwa i uprawnień.</w:t>
            </w:r>
          </w:p>
        </w:tc>
        <w:tc>
          <w:tcPr>
            <w:tcW w:w="0" w:type="auto"/>
            <w:vAlign w:val="center"/>
          </w:tcPr>
          <w:p w14:paraId="4E4D4A7F" w14:textId="77777777" w:rsidR="00B877CA" w:rsidRPr="00145675" w:rsidRDefault="00B877CA" w:rsidP="000B7DE2">
            <w:pPr>
              <w:spacing w:after="0" w:line="240" w:lineRule="auto"/>
              <w:jc w:val="center"/>
              <w:rPr>
                <w:rFonts w:ascii="Arial" w:hAnsi="Arial" w:cs="Arial"/>
              </w:rPr>
            </w:pPr>
          </w:p>
        </w:tc>
      </w:tr>
      <w:tr w:rsidR="00B877CA" w:rsidRPr="00145675" w14:paraId="4161565E" w14:textId="77777777" w:rsidTr="00405BE4">
        <w:trPr>
          <w:cantSplit/>
          <w:trHeight w:val="454"/>
        </w:trPr>
        <w:tc>
          <w:tcPr>
            <w:tcW w:w="0" w:type="auto"/>
            <w:shd w:val="clear" w:color="auto" w:fill="auto"/>
            <w:tcMar>
              <w:left w:w="57" w:type="dxa"/>
              <w:right w:w="57" w:type="dxa"/>
            </w:tcMar>
            <w:vAlign w:val="center"/>
          </w:tcPr>
          <w:p w14:paraId="724A364F" w14:textId="7C877340"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4</w:t>
            </w:r>
          </w:p>
        </w:tc>
        <w:tc>
          <w:tcPr>
            <w:tcW w:w="0" w:type="auto"/>
            <w:shd w:val="clear" w:color="auto" w:fill="auto"/>
            <w:tcMar>
              <w:left w:w="57" w:type="dxa"/>
              <w:right w:w="57" w:type="dxa"/>
            </w:tcMar>
            <w:vAlign w:val="center"/>
          </w:tcPr>
          <w:p w14:paraId="24125C6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 procesie czyszczenia automatycznie usuwa przeterminowane dane (bloki danych nienależące do backupów o aktualnej retencji). </w:t>
            </w:r>
          </w:p>
          <w:p w14:paraId="6F6F9DE0"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Proces usuwania przeterminowanych danych (czyszczenia) nie może uniemożliwiać pracy procesów backupu / odtwarzania danych.</w:t>
            </w:r>
          </w:p>
          <w:p w14:paraId="28089F00" w14:textId="59EA67FD"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Musi istnieć możliwość zdefiniowania </w:t>
            </w:r>
            <w:r w:rsidR="004B2584" w:rsidRPr="00145675">
              <w:rPr>
                <w:rFonts w:ascii="Arial" w:eastAsia="Times New Roman" w:hAnsi="Arial" w:cs="Arial"/>
                <w:color w:val="000000"/>
              </w:rPr>
              <w:t>czasu,</w:t>
            </w:r>
            <w:r w:rsidRPr="00145675">
              <w:rPr>
                <w:rFonts w:ascii="Arial" w:eastAsia="Times New Roman" w:hAnsi="Arial" w:cs="Arial"/>
                <w:color w:val="000000"/>
              </w:rPr>
              <w:t xml:space="preserve"> w którym wykonywany jest proces usuwania przeterminowanych danych (czyszczenia), ale proces ten musi się odbywać nie rzadziej niż jeden raz na tydzień.</w:t>
            </w:r>
          </w:p>
        </w:tc>
        <w:tc>
          <w:tcPr>
            <w:tcW w:w="0" w:type="auto"/>
            <w:vAlign w:val="center"/>
          </w:tcPr>
          <w:p w14:paraId="6DC889F4" w14:textId="77777777" w:rsidR="00B877CA" w:rsidRPr="00145675" w:rsidRDefault="00B877CA" w:rsidP="000B7DE2">
            <w:pPr>
              <w:spacing w:after="0" w:line="240" w:lineRule="auto"/>
              <w:jc w:val="center"/>
              <w:rPr>
                <w:rFonts w:ascii="Arial" w:hAnsi="Arial" w:cs="Arial"/>
              </w:rPr>
            </w:pPr>
          </w:p>
        </w:tc>
      </w:tr>
      <w:tr w:rsidR="00B877CA" w:rsidRPr="00145675" w14:paraId="4BA9B13C" w14:textId="77777777" w:rsidTr="00405BE4">
        <w:trPr>
          <w:cantSplit/>
          <w:trHeight w:val="454"/>
        </w:trPr>
        <w:tc>
          <w:tcPr>
            <w:tcW w:w="0" w:type="auto"/>
            <w:shd w:val="clear" w:color="auto" w:fill="auto"/>
            <w:tcMar>
              <w:left w:w="57" w:type="dxa"/>
              <w:right w:w="57" w:type="dxa"/>
            </w:tcMar>
            <w:vAlign w:val="center"/>
          </w:tcPr>
          <w:p w14:paraId="4E3B3062" w14:textId="5C8AE184"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5</w:t>
            </w:r>
          </w:p>
        </w:tc>
        <w:tc>
          <w:tcPr>
            <w:tcW w:w="0" w:type="auto"/>
            <w:shd w:val="clear" w:color="auto" w:fill="auto"/>
            <w:tcMar>
              <w:left w:w="57" w:type="dxa"/>
              <w:right w:w="57" w:type="dxa"/>
            </w:tcMar>
            <w:vAlign w:val="center"/>
          </w:tcPr>
          <w:p w14:paraId="4FBC107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Serwis:</w:t>
            </w:r>
          </w:p>
          <w:p w14:paraId="7CCFAE04" w14:textId="77777777" w:rsidR="00B877CA" w:rsidRPr="00145675" w:rsidRDefault="00B877CA" w:rsidP="000B7DE2">
            <w:pPr>
              <w:spacing w:after="17" w:line="240" w:lineRule="auto"/>
              <w:rPr>
                <w:rFonts w:ascii="Arial" w:eastAsia="Times New Roman" w:hAnsi="Arial" w:cs="Arial"/>
                <w:color w:val="000000"/>
              </w:rPr>
            </w:pPr>
            <w:r w:rsidRPr="00145675">
              <w:rPr>
                <w:rFonts w:ascii="Arial" w:eastAsia="Times New Roman" w:hAnsi="Arial" w:cs="Arial"/>
                <w:color w:val="000000"/>
              </w:rPr>
              <w:t>Dostarczone urządzenie stanowi całość pochodzącą od jednego producenta (oprogramowanie oraz sprzęt) i będzie serwisowane przez autoryzowany serwis producenta ze wsparciem przez 1 rok w dni robocze, z reakcją najpóźniej następnego dnia roboczego. Wykonawca wyraża zgodę na realizację świadczeń gwarancyjnych bezpośrednio przez producenta.</w:t>
            </w:r>
          </w:p>
          <w:p w14:paraId="4653D008" w14:textId="2738D38A" w:rsidR="00B877CA" w:rsidRPr="00145675" w:rsidRDefault="004B2584" w:rsidP="000B7DE2">
            <w:pPr>
              <w:spacing w:after="17" w:line="240" w:lineRule="auto"/>
              <w:rPr>
                <w:rFonts w:ascii="Arial" w:eastAsia="Times New Roman" w:hAnsi="Arial" w:cs="Arial"/>
                <w:color w:val="000000"/>
              </w:rPr>
            </w:pPr>
            <w:r w:rsidRPr="00145675">
              <w:rPr>
                <w:rFonts w:ascii="Arial" w:eastAsia="Times New Roman" w:hAnsi="Arial" w:cs="Arial"/>
                <w:color w:val="000000"/>
              </w:rPr>
              <w:t>Urządzenie musi</w:t>
            </w:r>
            <w:r w:rsidR="00B877CA" w:rsidRPr="00145675">
              <w:rPr>
                <w:rFonts w:ascii="Arial" w:eastAsia="Times New Roman" w:hAnsi="Arial" w:cs="Arial"/>
                <w:color w:val="000000"/>
              </w:rPr>
              <w:t xml:space="preserve"> być wyprodukowany co najmniej zgodnie z </w:t>
            </w:r>
            <w:r w:rsidR="00D56D81" w:rsidRPr="00145675">
              <w:rPr>
                <w:rFonts w:ascii="Arial" w:eastAsia="Times New Roman" w:hAnsi="Arial" w:cs="Arial"/>
                <w:color w:val="000000"/>
              </w:rPr>
              <w:t>normą ISO</w:t>
            </w:r>
            <w:r w:rsidR="00B877CA" w:rsidRPr="00145675">
              <w:rPr>
                <w:rFonts w:ascii="Arial" w:eastAsia="Times New Roman" w:hAnsi="Arial" w:cs="Arial"/>
                <w:color w:val="000000"/>
              </w:rPr>
              <w:t>-9001:2008 oraz ISO-14001 lub równoważną.</w:t>
            </w:r>
          </w:p>
        </w:tc>
        <w:tc>
          <w:tcPr>
            <w:tcW w:w="0" w:type="auto"/>
            <w:vAlign w:val="center"/>
          </w:tcPr>
          <w:p w14:paraId="1860910F" w14:textId="77777777" w:rsidR="00B877CA" w:rsidRPr="00145675" w:rsidRDefault="00B877CA" w:rsidP="000B7DE2">
            <w:pPr>
              <w:spacing w:after="0" w:line="240" w:lineRule="auto"/>
              <w:jc w:val="center"/>
              <w:rPr>
                <w:rFonts w:ascii="Arial" w:hAnsi="Arial" w:cs="Arial"/>
              </w:rPr>
            </w:pPr>
          </w:p>
        </w:tc>
      </w:tr>
      <w:tr w:rsidR="00DA6D82" w:rsidRPr="00145675" w14:paraId="17EA08F8" w14:textId="77777777" w:rsidTr="00DA6D82">
        <w:trPr>
          <w:cantSplit/>
          <w:trHeight w:val="398"/>
        </w:trPr>
        <w:tc>
          <w:tcPr>
            <w:tcW w:w="0" w:type="auto"/>
            <w:shd w:val="clear" w:color="auto" w:fill="auto"/>
            <w:tcMar>
              <w:left w:w="57" w:type="dxa"/>
              <w:right w:w="57" w:type="dxa"/>
            </w:tcMar>
            <w:vAlign w:val="center"/>
          </w:tcPr>
          <w:p w14:paraId="1753147D" w14:textId="5DE5657C" w:rsidR="00DA6D82" w:rsidRPr="00145675" w:rsidRDefault="00DA6D82" w:rsidP="00DA6D82">
            <w:pPr>
              <w:spacing w:after="0" w:line="240" w:lineRule="auto"/>
              <w:jc w:val="center"/>
              <w:rPr>
                <w:rFonts w:ascii="Arial" w:hAnsi="Arial" w:cs="Arial"/>
              </w:rPr>
            </w:pPr>
            <w:r w:rsidRPr="00145675">
              <w:rPr>
                <w:rFonts w:ascii="Arial" w:hAnsi="Arial" w:cs="Arial"/>
              </w:rPr>
              <w:t>1</w:t>
            </w:r>
            <w:r w:rsidR="00650B00">
              <w:rPr>
                <w:rFonts w:ascii="Arial" w:hAnsi="Arial" w:cs="Arial"/>
              </w:rPr>
              <w:t>6</w:t>
            </w:r>
          </w:p>
        </w:tc>
        <w:tc>
          <w:tcPr>
            <w:tcW w:w="0" w:type="auto"/>
            <w:shd w:val="clear" w:color="auto" w:fill="auto"/>
            <w:tcMar>
              <w:left w:w="57" w:type="dxa"/>
              <w:right w:w="57" w:type="dxa"/>
            </w:tcMar>
          </w:tcPr>
          <w:p w14:paraId="6945B668" w14:textId="0FDA5A8D" w:rsidR="00DA6D82" w:rsidRPr="00145675" w:rsidRDefault="00DA6D82" w:rsidP="00DA6D82">
            <w:pPr>
              <w:spacing w:after="0" w:line="240" w:lineRule="auto"/>
              <w:rPr>
                <w:rFonts w:ascii="Arial" w:eastAsia="Times New Roman" w:hAnsi="Arial" w:cs="Arial"/>
                <w:color w:val="000000"/>
              </w:rPr>
            </w:pPr>
            <w:r w:rsidRPr="00145675">
              <w:rPr>
                <w:rFonts w:ascii="Arial" w:hAnsi="Arial"/>
              </w:rPr>
              <w:t>Rozwiązanie musi posiadać oficjalne wsparcie dla aplikacji SAP HANA.</w:t>
            </w:r>
          </w:p>
        </w:tc>
        <w:tc>
          <w:tcPr>
            <w:tcW w:w="0" w:type="auto"/>
            <w:vAlign w:val="center"/>
          </w:tcPr>
          <w:p w14:paraId="32739A0F" w14:textId="77777777" w:rsidR="00DA6D82" w:rsidRPr="00145675" w:rsidRDefault="00DA6D82" w:rsidP="00DA6D82">
            <w:pPr>
              <w:spacing w:after="0" w:line="240" w:lineRule="auto"/>
              <w:jc w:val="center"/>
              <w:rPr>
                <w:rFonts w:ascii="Arial" w:hAnsi="Arial" w:cs="Arial"/>
              </w:rPr>
            </w:pPr>
          </w:p>
        </w:tc>
      </w:tr>
      <w:tr w:rsidR="00DA6D82" w:rsidRPr="00145675" w14:paraId="1090E821" w14:textId="77777777" w:rsidTr="00405BE4">
        <w:trPr>
          <w:cantSplit/>
          <w:trHeight w:val="454"/>
        </w:trPr>
        <w:tc>
          <w:tcPr>
            <w:tcW w:w="0" w:type="auto"/>
            <w:shd w:val="clear" w:color="auto" w:fill="auto"/>
            <w:tcMar>
              <w:left w:w="57" w:type="dxa"/>
              <w:right w:w="57" w:type="dxa"/>
            </w:tcMar>
            <w:vAlign w:val="center"/>
          </w:tcPr>
          <w:p w14:paraId="48011AE5" w14:textId="13ABAA53" w:rsidR="00DA6D82" w:rsidRPr="00145675" w:rsidRDefault="00DA6D82" w:rsidP="00DA6D82">
            <w:pPr>
              <w:spacing w:after="0" w:line="240" w:lineRule="auto"/>
              <w:jc w:val="center"/>
              <w:rPr>
                <w:rFonts w:ascii="Arial" w:hAnsi="Arial" w:cs="Arial"/>
              </w:rPr>
            </w:pPr>
            <w:r w:rsidRPr="00145675">
              <w:rPr>
                <w:rFonts w:ascii="Arial" w:hAnsi="Arial" w:cs="Arial"/>
              </w:rPr>
              <w:lastRenderedPageBreak/>
              <w:t>1</w:t>
            </w:r>
            <w:r w:rsidR="00650B00">
              <w:rPr>
                <w:rFonts w:ascii="Arial" w:hAnsi="Arial" w:cs="Arial"/>
              </w:rPr>
              <w:t>7</w:t>
            </w:r>
          </w:p>
        </w:tc>
        <w:tc>
          <w:tcPr>
            <w:tcW w:w="0" w:type="auto"/>
            <w:shd w:val="clear" w:color="auto" w:fill="auto"/>
            <w:tcMar>
              <w:left w:w="57" w:type="dxa"/>
              <w:right w:w="57" w:type="dxa"/>
            </w:tcMar>
            <w:vAlign w:val="center"/>
          </w:tcPr>
          <w:p w14:paraId="6D71A3B2" w14:textId="77777777" w:rsidR="00DA6D82" w:rsidRPr="00145675" w:rsidRDefault="00DA6D82" w:rsidP="00DA6D82">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3BA1E212" w14:textId="77777777" w:rsidR="00DA6D82" w:rsidRPr="00145675" w:rsidRDefault="00DA6D82" w:rsidP="00DA6D82">
            <w:pPr>
              <w:numPr>
                <w:ilvl w:val="0"/>
                <w:numId w:val="2"/>
              </w:numPr>
              <w:suppressAutoHyphens/>
              <w:spacing w:after="0" w:line="240" w:lineRule="auto"/>
              <w:jc w:val="both"/>
              <w:rPr>
                <w:rFonts w:ascii="Arial" w:hAnsi="Arial" w:cs="Arial"/>
                <w:b/>
              </w:rPr>
            </w:pPr>
            <w:r w:rsidRPr="00145675">
              <w:rPr>
                <w:rFonts w:ascii="Arial" w:hAnsi="Arial" w:cs="Arial"/>
              </w:rPr>
              <w:t xml:space="preserve">wykonać instalację urządzenia do backupu,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urządzenia do backupu do rekomendowanych przez producenta wersji, konfiguracja uprawnień użytkowników, uruchomienie oraz sprawdzenie poprawności działania.</w:t>
            </w:r>
          </w:p>
          <w:p w14:paraId="4C6A9080"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wykonać instalację i konfigurację zadań i harmonogramów backupu.</w:t>
            </w:r>
          </w:p>
          <w:p w14:paraId="2F364EAD"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przeprowadzić testy backupu i odtwarzania chronionych wirtualnych maszyn.</w:t>
            </w:r>
          </w:p>
          <w:p w14:paraId="517503F6"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wykonać instruktaż obsługi dostarczonego systemu.</w:t>
            </w:r>
          </w:p>
          <w:p w14:paraId="1125C84A"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przekazać dokumentację powykonawczą wraz z materiałami instruktażowymi w języku polskim.</w:t>
            </w:r>
          </w:p>
        </w:tc>
        <w:tc>
          <w:tcPr>
            <w:tcW w:w="0" w:type="auto"/>
            <w:vAlign w:val="center"/>
          </w:tcPr>
          <w:p w14:paraId="71818324" w14:textId="77777777" w:rsidR="00DA6D82" w:rsidRPr="00145675" w:rsidRDefault="00DA6D82" w:rsidP="00DA6D82">
            <w:pPr>
              <w:spacing w:after="0" w:line="240" w:lineRule="auto"/>
              <w:jc w:val="center"/>
              <w:rPr>
                <w:rFonts w:ascii="Arial" w:hAnsi="Arial" w:cs="Arial"/>
              </w:rPr>
            </w:pPr>
          </w:p>
        </w:tc>
      </w:tr>
    </w:tbl>
    <w:p w14:paraId="2CFE52E0" w14:textId="77777777" w:rsidR="00B877CA" w:rsidRPr="00145675" w:rsidRDefault="00B877CA">
      <w:pPr>
        <w:rPr>
          <w:rFonts w:ascii="Arial" w:hAnsi="Arial" w:cs="Arial"/>
        </w:rPr>
      </w:pPr>
    </w:p>
    <w:p w14:paraId="72C8FF9C" w14:textId="1B9EE779" w:rsidR="000941DE" w:rsidRPr="00145675" w:rsidRDefault="000941DE" w:rsidP="005A2ACE">
      <w:pPr>
        <w:pStyle w:val="Domylnie"/>
        <w:spacing w:before="120" w:after="120" w:line="360" w:lineRule="auto"/>
        <w:jc w:val="both"/>
        <w:rPr>
          <w:rFonts w:ascii="Arial" w:hAnsi="Arial" w:cs="Arial"/>
        </w:rPr>
      </w:pPr>
    </w:p>
    <w:p w14:paraId="7CFDC974" w14:textId="233C0D04" w:rsidR="00B877CA" w:rsidRPr="00145675" w:rsidRDefault="000941DE" w:rsidP="00C65370">
      <w:pPr>
        <w:pStyle w:val="Akapitzlist"/>
        <w:numPr>
          <w:ilvl w:val="0"/>
          <w:numId w:val="1"/>
        </w:numPr>
        <w:rPr>
          <w:rFonts w:ascii="Arial" w:hAnsi="Arial" w:cs="Arial"/>
          <w:b/>
        </w:rPr>
      </w:pPr>
      <w:r w:rsidRPr="00145675">
        <w:rPr>
          <w:rFonts w:ascii="Arial" w:hAnsi="Arial" w:cs="Arial"/>
        </w:rPr>
        <w:br w:type="page"/>
      </w:r>
      <w:r w:rsidR="00B97831" w:rsidRPr="00145675">
        <w:rPr>
          <w:rFonts w:ascii="Arial" w:hAnsi="Arial" w:cs="Arial"/>
          <w:b/>
          <w:bCs/>
        </w:rPr>
        <w:lastRenderedPageBreak/>
        <w:t xml:space="preserve">Zapasowe źródło zasilania UPS </w:t>
      </w:r>
      <w:r w:rsidR="00B877CA" w:rsidRPr="00145675">
        <w:rPr>
          <w:rFonts w:ascii="Arial" w:hAnsi="Arial" w:cs="Arial"/>
          <w:b/>
        </w:rPr>
        <w:t>– szt. 1</w:t>
      </w:r>
    </w:p>
    <w:tbl>
      <w:tblPr>
        <w:tblW w:w="0" w:type="auto"/>
        <w:tblBorders>
          <w:top w:val="single" w:sz="4" w:space="0" w:color="000001"/>
          <w:left w:val="single" w:sz="4" w:space="0" w:color="000001"/>
          <w:bottom w:val="single" w:sz="4" w:space="0" w:color="000001"/>
          <w:right w:val="single" w:sz="4" w:space="0" w:color="000001"/>
          <w:insideH w:val="single" w:sz="6" w:space="0" w:color="000001"/>
          <w:insideV w:val="single" w:sz="6" w:space="0" w:color="000001"/>
        </w:tblBorders>
        <w:tblCellMar>
          <w:left w:w="10" w:type="dxa"/>
          <w:right w:w="10" w:type="dxa"/>
        </w:tblCellMar>
        <w:tblLook w:val="04A0" w:firstRow="1" w:lastRow="0" w:firstColumn="1" w:lastColumn="0" w:noHBand="0" w:noVBand="1"/>
      </w:tblPr>
      <w:tblGrid>
        <w:gridCol w:w="350"/>
        <w:gridCol w:w="7128"/>
        <w:gridCol w:w="1445"/>
      </w:tblGrid>
      <w:tr w:rsidR="00B877CA" w:rsidRPr="00145675" w14:paraId="4C5F7F42" w14:textId="77777777" w:rsidTr="00405BE4">
        <w:trPr>
          <w:trHeight w:val="132"/>
        </w:trPr>
        <w:tc>
          <w:tcPr>
            <w:tcW w:w="0" w:type="auto"/>
            <w:tcBorders>
              <w:top w:val="single" w:sz="4" w:space="0" w:color="000001"/>
              <w:bottom w:val="single" w:sz="6" w:space="0" w:color="000001"/>
            </w:tcBorders>
            <w:shd w:val="clear" w:color="auto" w:fill="auto"/>
            <w:tcMar>
              <w:top w:w="0" w:type="dxa"/>
              <w:left w:w="10" w:type="dxa"/>
              <w:bottom w:w="0" w:type="dxa"/>
              <w:right w:w="10" w:type="dxa"/>
            </w:tcMar>
            <w:vAlign w:val="center"/>
          </w:tcPr>
          <w:p w14:paraId="2F26634C" w14:textId="77777777" w:rsidR="00B877CA" w:rsidRPr="00145675" w:rsidRDefault="00B877CA" w:rsidP="000B7DE2">
            <w:pPr>
              <w:pStyle w:val="Standard"/>
              <w:rPr>
                <w:rFonts w:ascii="Arial" w:hAnsi="Arial"/>
                <w:b/>
                <w:sz w:val="22"/>
                <w:szCs w:val="22"/>
              </w:rPr>
            </w:pPr>
            <w:r w:rsidRPr="00145675">
              <w:rPr>
                <w:rFonts w:ascii="Arial" w:hAnsi="Arial"/>
                <w:b/>
                <w:color w:val="000000"/>
                <w:sz w:val="22"/>
                <w:szCs w:val="22"/>
              </w:rPr>
              <w:t>Lp.</w:t>
            </w:r>
          </w:p>
        </w:tc>
        <w:tc>
          <w:tcPr>
            <w:tcW w:w="7128" w:type="dxa"/>
            <w:tcBorders>
              <w:top w:val="single" w:sz="4" w:space="0" w:color="000001"/>
              <w:bottom w:val="single" w:sz="6" w:space="0" w:color="000001"/>
            </w:tcBorders>
            <w:shd w:val="clear" w:color="auto" w:fill="auto"/>
            <w:tcMar>
              <w:top w:w="0" w:type="dxa"/>
              <w:left w:w="10" w:type="dxa"/>
              <w:bottom w:w="0" w:type="dxa"/>
              <w:right w:w="10" w:type="dxa"/>
            </w:tcMar>
            <w:vAlign w:val="center"/>
          </w:tcPr>
          <w:p w14:paraId="6EBC33B2" w14:textId="77777777" w:rsidR="00B877CA" w:rsidRPr="00145675" w:rsidRDefault="00B877CA" w:rsidP="000B7DE2">
            <w:pPr>
              <w:pStyle w:val="Standard"/>
              <w:rPr>
                <w:rFonts w:ascii="Arial" w:hAnsi="Arial"/>
                <w:b/>
                <w:sz w:val="22"/>
                <w:szCs w:val="22"/>
              </w:rPr>
            </w:pPr>
            <w:r w:rsidRPr="00145675">
              <w:rPr>
                <w:rFonts w:ascii="Arial" w:hAnsi="Arial"/>
                <w:b/>
                <w:color w:val="000000"/>
                <w:sz w:val="22"/>
                <w:szCs w:val="22"/>
              </w:rPr>
              <w:t>Wymagania minimalne</w:t>
            </w:r>
          </w:p>
        </w:tc>
        <w:tc>
          <w:tcPr>
            <w:tcW w:w="1445" w:type="dxa"/>
            <w:tcBorders>
              <w:top w:val="single" w:sz="4" w:space="0" w:color="000001"/>
              <w:bottom w:val="single" w:sz="6" w:space="0" w:color="000001"/>
            </w:tcBorders>
            <w:vAlign w:val="center"/>
          </w:tcPr>
          <w:p w14:paraId="451832BE" w14:textId="77777777" w:rsidR="00B877CA" w:rsidRPr="00145675" w:rsidRDefault="00B877CA" w:rsidP="000B7DE2">
            <w:pPr>
              <w:pStyle w:val="Standard"/>
              <w:rPr>
                <w:rFonts w:ascii="Arial" w:hAnsi="Arial"/>
                <w:color w:val="000000"/>
                <w:sz w:val="22"/>
                <w:szCs w:val="22"/>
              </w:rPr>
            </w:pPr>
            <w:r w:rsidRPr="00145675">
              <w:rPr>
                <w:rFonts w:ascii="Arial" w:eastAsia="Times New Roman" w:hAnsi="Arial"/>
                <w:b/>
                <w:color w:val="000000"/>
                <w:sz w:val="22"/>
                <w:szCs w:val="22"/>
                <w:lang w:eastAsia="pl-PL"/>
              </w:rPr>
              <w:t>Spełnia [TAK/NIE]</w:t>
            </w:r>
          </w:p>
        </w:tc>
      </w:tr>
      <w:tr w:rsidR="00B877CA" w:rsidRPr="00145675" w14:paraId="7BC115EE" w14:textId="77777777" w:rsidTr="00405BE4">
        <w:tc>
          <w:tcPr>
            <w:tcW w:w="0" w:type="auto"/>
            <w:tcBorders>
              <w:top w:val="single" w:sz="6" w:space="0" w:color="000001"/>
            </w:tcBorders>
            <w:shd w:val="clear" w:color="auto" w:fill="FFFFFF"/>
            <w:tcMar>
              <w:top w:w="0" w:type="dxa"/>
              <w:left w:w="10" w:type="dxa"/>
              <w:bottom w:w="0" w:type="dxa"/>
              <w:right w:w="10" w:type="dxa"/>
            </w:tcMar>
            <w:vAlign w:val="center"/>
          </w:tcPr>
          <w:p w14:paraId="06A1F7D3"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1</w:t>
            </w:r>
          </w:p>
        </w:tc>
        <w:tc>
          <w:tcPr>
            <w:tcW w:w="7128" w:type="dxa"/>
            <w:tcBorders>
              <w:top w:val="single" w:sz="6" w:space="0" w:color="000001"/>
            </w:tcBorders>
            <w:shd w:val="clear" w:color="auto" w:fill="FFFFFF"/>
            <w:tcMar>
              <w:top w:w="0" w:type="dxa"/>
              <w:left w:w="10" w:type="dxa"/>
              <w:bottom w:w="0" w:type="dxa"/>
              <w:right w:w="10" w:type="dxa"/>
            </w:tcMar>
            <w:vAlign w:val="center"/>
          </w:tcPr>
          <w:p w14:paraId="0EACFBE6" w14:textId="77777777" w:rsidR="00B877CA" w:rsidRPr="00145675" w:rsidRDefault="00B877CA" w:rsidP="000B7DE2">
            <w:pPr>
              <w:pStyle w:val="Standard"/>
              <w:rPr>
                <w:rFonts w:ascii="Arial" w:hAnsi="Arial"/>
                <w:sz w:val="22"/>
                <w:szCs w:val="22"/>
              </w:rPr>
            </w:pPr>
            <w:r w:rsidRPr="00145675">
              <w:rPr>
                <w:rFonts w:ascii="Arial" w:hAnsi="Arial"/>
                <w:sz w:val="22"/>
                <w:szCs w:val="22"/>
              </w:rPr>
              <w:t>Czas podtrzymania: przy obciążeniu 50% - 14 minut</w:t>
            </w:r>
          </w:p>
        </w:tc>
        <w:tc>
          <w:tcPr>
            <w:tcW w:w="1445" w:type="dxa"/>
            <w:tcBorders>
              <w:top w:val="single" w:sz="6" w:space="0" w:color="000001"/>
            </w:tcBorders>
            <w:shd w:val="clear" w:color="auto" w:fill="FFFFFF"/>
            <w:vAlign w:val="center"/>
          </w:tcPr>
          <w:p w14:paraId="1D485A68" w14:textId="77777777" w:rsidR="00B877CA" w:rsidRPr="00145675" w:rsidRDefault="00B877CA" w:rsidP="000B7DE2">
            <w:pPr>
              <w:pStyle w:val="Standard"/>
              <w:rPr>
                <w:rFonts w:ascii="Arial" w:hAnsi="Arial"/>
                <w:sz w:val="22"/>
                <w:szCs w:val="22"/>
              </w:rPr>
            </w:pPr>
          </w:p>
        </w:tc>
      </w:tr>
      <w:tr w:rsidR="00B877CA" w:rsidRPr="00145675" w14:paraId="1B7150BA" w14:textId="77777777" w:rsidTr="00405BE4">
        <w:tc>
          <w:tcPr>
            <w:tcW w:w="0" w:type="auto"/>
            <w:shd w:val="clear" w:color="auto" w:fill="FFFFFF"/>
            <w:tcMar>
              <w:top w:w="0" w:type="dxa"/>
              <w:left w:w="10" w:type="dxa"/>
              <w:bottom w:w="0" w:type="dxa"/>
              <w:right w:w="10" w:type="dxa"/>
            </w:tcMar>
            <w:vAlign w:val="center"/>
          </w:tcPr>
          <w:p w14:paraId="3973369C"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2</w:t>
            </w:r>
          </w:p>
        </w:tc>
        <w:tc>
          <w:tcPr>
            <w:tcW w:w="7128" w:type="dxa"/>
            <w:shd w:val="clear" w:color="auto" w:fill="FFFFFF"/>
            <w:tcMar>
              <w:top w:w="0" w:type="dxa"/>
              <w:left w:w="10" w:type="dxa"/>
              <w:bottom w:w="0" w:type="dxa"/>
              <w:right w:w="10" w:type="dxa"/>
            </w:tcMar>
            <w:vAlign w:val="center"/>
          </w:tcPr>
          <w:p w14:paraId="1402CEEC" w14:textId="77777777" w:rsidR="00B877CA" w:rsidRPr="00145675" w:rsidRDefault="00B877CA" w:rsidP="000B7DE2">
            <w:pPr>
              <w:pStyle w:val="Standard"/>
              <w:rPr>
                <w:rFonts w:ascii="Arial" w:hAnsi="Arial"/>
                <w:sz w:val="22"/>
                <w:szCs w:val="22"/>
              </w:rPr>
            </w:pPr>
            <w:r w:rsidRPr="00145675">
              <w:rPr>
                <w:rFonts w:ascii="Arial" w:hAnsi="Arial"/>
                <w:sz w:val="22"/>
                <w:szCs w:val="22"/>
              </w:rPr>
              <w:t>Moc: 3300VA/2700W 230V 50Hz</w:t>
            </w:r>
          </w:p>
        </w:tc>
        <w:tc>
          <w:tcPr>
            <w:tcW w:w="1445" w:type="dxa"/>
            <w:shd w:val="clear" w:color="auto" w:fill="FFFFFF"/>
            <w:vAlign w:val="center"/>
          </w:tcPr>
          <w:p w14:paraId="4AC8FBD1" w14:textId="77777777" w:rsidR="00B877CA" w:rsidRPr="00145675" w:rsidRDefault="00B877CA" w:rsidP="000B7DE2">
            <w:pPr>
              <w:pStyle w:val="Standard"/>
              <w:rPr>
                <w:rFonts w:ascii="Arial" w:hAnsi="Arial"/>
                <w:sz w:val="22"/>
                <w:szCs w:val="22"/>
              </w:rPr>
            </w:pPr>
          </w:p>
        </w:tc>
      </w:tr>
      <w:tr w:rsidR="00B877CA" w:rsidRPr="00145675" w14:paraId="45B38945" w14:textId="77777777" w:rsidTr="00405BE4">
        <w:tc>
          <w:tcPr>
            <w:tcW w:w="0" w:type="auto"/>
            <w:shd w:val="clear" w:color="auto" w:fill="FFFFFF"/>
            <w:tcMar>
              <w:top w:w="0" w:type="dxa"/>
              <w:left w:w="10" w:type="dxa"/>
              <w:bottom w:w="0" w:type="dxa"/>
              <w:right w:w="10" w:type="dxa"/>
            </w:tcMar>
            <w:vAlign w:val="center"/>
          </w:tcPr>
          <w:p w14:paraId="6532B434"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3</w:t>
            </w:r>
          </w:p>
        </w:tc>
        <w:tc>
          <w:tcPr>
            <w:tcW w:w="7128" w:type="dxa"/>
            <w:shd w:val="clear" w:color="auto" w:fill="FFFFFF"/>
            <w:tcMar>
              <w:top w:w="0" w:type="dxa"/>
              <w:left w:w="10" w:type="dxa"/>
              <w:bottom w:w="0" w:type="dxa"/>
              <w:right w:w="10" w:type="dxa"/>
            </w:tcMar>
            <w:vAlign w:val="center"/>
          </w:tcPr>
          <w:p w14:paraId="6538176A" w14:textId="77777777" w:rsidR="00B877CA" w:rsidRPr="00145675" w:rsidRDefault="00B877CA" w:rsidP="000B7DE2">
            <w:pPr>
              <w:pStyle w:val="Standard"/>
              <w:rPr>
                <w:rFonts w:ascii="Arial" w:hAnsi="Arial"/>
                <w:sz w:val="22"/>
                <w:szCs w:val="22"/>
              </w:rPr>
            </w:pPr>
            <w:r w:rsidRPr="00145675">
              <w:rPr>
                <w:rFonts w:ascii="Arial" w:hAnsi="Arial"/>
                <w:sz w:val="22"/>
                <w:szCs w:val="22"/>
              </w:rPr>
              <w:t>Typ baterii: wewnętrzna bateria</w:t>
            </w:r>
          </w:p>
        </w:tc>
        <w:tc>
          <w:tcPr>
            <w:tcW w:w="1445" w:type="dxa"/>
            <w:shd w:val="clear" w:color="auto" w:fill="FFFFFF"/>
            <w:vAlign w:val="center"/>
          </w:tcPr>
          <w:p w14:paraId="33E72642" w14:textId="77777777" w:rsidR="00B877CA" w:rsidRPr="00145675" w:rsidRDefault="00B877CA" w:rsidP="000B7DE2">
            <w:pPr>
              <w:pStyle w:val="Standard"/>
              <w:rPr>
                <w:rFonts w:ascii="Arial" w:hAnsi="Arial"/>
                <w:sz w:val="22"/>
                <w:szCs w:val="22"/>
              </w:rPr>
            </w:pPr>
          </w:p>
        </w:tc>
      </w:tr>
      <w:tr w:rsidR="00B877CA" w:rsidRPr="00145675" w14:paraId="5E6DF0C8" w14:textId="77777777" w:rsidTr="00405BE4">
        <w:tc>
          <w:tcPr>
            <w:tcW w:w="0" w:type="auto"/>
            <w:shd w:val="clear" w:color="auto" w:fill="FFFFFF"/>
            <w:tcMar>
              <w:top w:w="0" w:type="dxa"/>
              <w:left w:w="10" w:type="dxa"/>
              <w:bottom w:w="0" w:type="dxa"/>
              <w:right w:w="10" w:type="dxa"/>
            </w:tcMar>
            <w:vAlign w:val="center"/>
          </w:tcPr>
          <w:p w14:paraId="13A5E6FF"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4</w:t>
            </w:r>
          </w:p>
        </w:tc>
        <w:tc>
          <w:tcPr>
            <w:tcW w:w="7128" w:type="dxa"/>
            <w:shd w:val="clear" w:color="auto" w:fill="FFFFFF"/>
            <w:tcMar>
              <w:top w:w="0" w:type="dxa"/>
              <w:left w:w="10" w:type="dxa"/>
              <w:bottom w:w="0" w:type="dxa"/>
              <w:right w:w="10" w:type="dxa"/>
            </w:tcMar>
            <w:vAlign w:val="center"/>
          </w:tcPr>
          <w:p w14:paraId="5E9B90B0" w14:textId="77777777" w:rsidR="00B877CA" w:rsidRPr="00145675" w:rsidRDefault="00B877CA" w:rsidP="000B7DE2">
            <w:pPr>
              <w:pStyle w:val="Standard"/>
              <w:rPr>
                <w:rFonts w:ascii="Arial" w:hAnsi="Arial"/>
                <w:sz w:val="22"/>
                <w:szCs w:val="22"/>
              </w:rPr>
            </w:pPr>
            <w:r w:rsidRPr="00145675">
              <w:rPr>
                <w:rFonts w:ascii="Arial" w:hAnsi="Arial"/>
                <w:sz w:val="22"/>
                <w:szCs w:val="22"/>
              </w:rPr>
              <w:t>Port: USB i RS232</w:t>
            </w:r>
          </w:p>
        </w:tc>
        <w:tc>
          <w:tcPr>
            <w:tcW w:w="1445" w:type="dxa"/>
            <w:shd w:val="clear" w:color="auto" w:fill="FFFFFF"/>
            <w:vAlign w:val="center"/>
          </w:tcPr>
          <w:p w14:paraId="110A97CB" w14:textId="77777777" w:rsidR="00B877CA" w:rsidRPr="00145675" w:rsidRDefault="00B877CA" w:rsidP="000B7DE2">
            <w:pPr>
              <w:pStyle w:val="Standard"/>
              <w:rPr>
                <w:rFonts w:ascii="Arial" w:hAnsi="Arial"/>
                <w:sz w:val="22"/>
                <w:szCs w:val="22"/>
              </w:rPr>
            </w:pPr>
          </w:p>
        </w:tc>
      </w:tr>
      <w:tr w:rsidR="00B877CA" w:rsidRPr="00145675" w14:paraId="1745345A" w14:textId="77777777" w:rsidTr="00405BE4">
        <w:tc>
          <w:tcPr>
            <w:tcW w:w="0" w:type="auto"/>
            <w:shd w:val="clear" w:color="auto" w:fill="FFFFFF"/>
            <w:tcMar>
              <w:top w:w="0" w:type="dxa"/>
              <w:left w:w="10" w:type="dxa"/>
              <w:bottom w:w="0" w:type="dxa"/>
              <w:right w:w="10" w:type="dxa"/>
            </w:tcMar>
            <w:vAlign w:val="center"/>
          </w:tcPr>
          <w:p w14:paraId="3ABAFEAD"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5</w:t>
            </w:r>
          </w:p>
        </w:tc>
        <w:tc>
          <w:tcPr>
            <w:tcW w:w="7128" w:type="dxa"/>
            <w:shd w:val="clear" w:color="auto" w:fill="FFFFFF"/>
            <w:tcMar>
              <w:top w:w="0" w:type="dxa"/>
              <w:left w:w="10" w:type="dxa"/>
              <w:bottom w:w="0" w:type="dxa"/>
              <w:right w:w="10" w:type="dxa"/>
            </w:tcMar>
            <w:vAlign w:val="center"/>
          </w:tcPr>
          <w:p w14:paraId="704085BD" w14:textId="3A24718B" w:rsidR="00B877CA" w:rsidRPr="00145675" w:rsidRDefault="00B877CA" w:rsidP="0010513C">
            <w:pPr>
              <w:pStyle w:val="Standard"/>
              <w:rPr>
                <w:rFonts w:ascii="Arial" w:hAnsi="Arial"/>
                <w:sz w:val="22"/>
                <w:szCs w:val="22"/>
              </w:rPr>
            </w:pPr>
            <w:r w:rsidRPr="00145675">
              <w:rPr>
                <w:rFonts w:ascii="Arial" w:hAnsi="Arial"/>
                <w:sz w:val="22"/>
                <w:szCs w:val="22"/>
              </w:rPr>
              <w:t>Złącza: min 6xIEC 320 C13 (10A),</w:t>
            </w:r>
            <w:r w:rsidR="0010513C" w:rsidRPr="00145675">
              <w:rPr>
                <w:rFonts w:ascii="Arial" w:hAnsi="Arial"/>
                <w:sz w:val="22"/>
                <w:szCs w:val="22"/>
              </w:rPr>
              <w:t xml:space="preserve"> </w:t>
            </w:r>
            <w:r w:rsidRPr="00145675">
              <w:rPr>
                <w:rFonts w:ascii="Arial" w:hAnsi="Arial"/>
                <w:sz w:val="22"/>
                <w:szCs w:val="22"/>
              </w:rPr>
              <w:t>automatyczny by-pass, wyjście EPO (złącze RJ11)</w:t>
            </w:r>
          </w:p>
        </w:tc>
        <w:tc>
          <w:tcPr>
            <w:tcW w:w="1445" w:type="dxa"/>
            <w:shd w:val="clear" w:color="auto" w:fill="FFFFFF"/>
            <w:vAlign w:val="center"/>
          </w:tcPr>
          <w:p w14:paraId="7657898F" w14:textId="77777777" w:rsidR="00B877CA" w:rsidRPr="00145675" w:rsidRDefault="00B877CA" w:rsidP="000B7DE2">
            <w:pPr>
              <w:pStyle w:val="Standard"/>
              <w:rPr>
                <w:rFonts w:ascii="Arial" w:hAnsi="Arial"/>
                <w:sz w:val="22"/>
                <w:szCs w:val="22"/>
              </w:rPr>
            </w:pPr>
          </w:p>
        </w:tc>
      </w:tr>
      <w:tr w:rsidR="00B877CA" w:rsidRPr="00145675" w14:paraId="052188A6" w14:textId="77777777" w:rsidTr="00405BE4">
        <w:tc>
          <w:tcPr>
            <w:tcW w:w="0" w:type="auto"/>
            <w:shd w:val="clear" w:color="auto" w:fill="FFFFFF"/>
            <w:tcMar>
              <w:top w:w="0" w:type="dxa"/>
              <w:left w:w="10" w:type="dxa"/>
              <w:bottom w:w="0" w:type="dxa"/>
              <w:right w:w="10" w:type="dxa"/>
            </w:tcMar>
            <w:vAlign w:val="center"/>
          </w:tcPr>
          <w:p w14:paraId="54F62ED8"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6</w:t>
            </w:r>
          </w:p>
        </w:tc>
        <w:tc>
          <w:tcPr>
            <w:tcW w:w="7128" w:type="dxa"/>
            <w:shd w:val="clear" w:color="auto" w:fill="FFFFFF"/>
            <w:tcMar>
              <w:top w:w="0" w:type="dxa"/>
              <w:left w:w="10" w:type="dxa"/>
              <w:bottom w:w="0" w:type="dxa"/>
              <w:right w:w="10" w:type="dxa"/>
            </w:tcMar>
            <w:vAlign w:val="center"/>
          </w:tcPr>
          <w:p w14:paraId="036FFF9F" w14:textId="77777777" w:rsidR="00B877CA" w:rsidRPr="00145675" w:rsidRDefault="00B877CA" w:rsidP="000B7DE2">
            <w:pPr>
              <w:pStyle w:val="Standard"/>
              <w:rPr>
                <w:rFonts w:ascii="Arial" w:hAnsi="Arial"/>
                <w:sz w:val="22"/>
                <w:szCs w:val="22"/>
              </w:rPr>
            </w:pPr>
            <w:r w:rsidRPr="00145675">
              <w:rPr>
                <w:rFonts w:ascii="Arial" w:hAnsi="Arial"/>
                <w:sz w:val="22"/>
                <w:szCs w:val="22"/>
              </w:rPr>
              <w:t>Karta Zarządzania/komunikacyjna z wyjściem Ethernet RJ45.</w:t>
            </w:r>
          </w:p>
        </w:tc>
        <w:tc>
          <w:tcPr>
            <w:tcW w:w="1445" w:type="dxa"/>
            <w:shd w:val="clear" w:color="auto" w:fill="FFFFFF"/>
            <w:vAlign w:val="center"/>
          </w:tcPr>
          <w:p w14:paraId="7AAE207E" w14:textId="77777777" w:rsidR="00B877CA" w:rsidRPr="00145675" w:rsidRDefault="00B877CA" w:rsidP="000B7DE2">
            <w:pPr>
              <w:pStyle w:val="Standard"/>
              <w:rPr>
                <w:rFonts w:ascii="Arial" w:hAnsi="Arial"/>
                <w:sz w:val="22"/>
                <w:szCs w:val="22"/>
              </w:rPr>
            </w:pPr>
          </w:p>
        </w:tc>
      </w:tr>
      <w:tr w:rsidR="00B877CA" w:rsidRPr="00145675" w14:paraId="462BA162" w14:textId="77777777" w:rsidTr="00405BE4">
        <w:tc>
          <w:tcPr>
            <w:tcW w:w="0" w:type="auto"/>
            <w:shd w:val="clear" w:color="auto" w:fill="FFFFFF"/>
            <w:tcMar>
              <w:top w:w="0" w:type="dxa"/>
              <w:left w:w="10" w:type="dxa"/>
              <w:bottom w:w="0" w:type="dxa"/>
              <w:right w:w="10" w:type="dxa"/>
            </w:tcMar>
            <w:vAlign w:val="center"/>
          </w:tcPr>
          <w:p w14:paraId="7283F9FB"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7</w:t>
            </w:r>
          </w:p>
        </w:tc>
        <w:tc>
          <w:tcPr>
            <w:tcW w:w="7128" w:type="dxa"/>
            <w:shd w:val="clear" w:color="auto" w:fill="FFFFFF"/>
            <w:tcMar>
              <w:top w:w="0" w:type="dxa"/>
              <w:left w:w="10" w:type="dxa"/>
              <w:bottom w:w="0" w:type="dxa"/>
              <w:right w:w="10" w:type="dxa"/>
            </w:tcMar>
            <w:vAlign w:val="center"/>
          </w:tcPr>
          <w:p w14:paraId="4C19FC6E" w14:textId="77777777" w:rsidR="00B877CA" w:rsidRPr="00145675" w:rsidRDefault="00B877CA" w:rsidP="000B7DE2">
            <w:pPr>
              <w:pStyle w:val="Standard"/>
              <w:rPr>
                <w:rFonts w:ascii="Arial" w:hAnsi="Arial"/>
                <w:sz w:val="22"/>
                <w:szCs w:val="22"/>
              </w:rPr>
            </w:pPr>
            <w:r w:rsidRPr="00145675">
              <w:rPr>
                <w:rFonts w:ascii="Arial" w:hAnsi="Arial"/>
                <w:sz w:val="22"/>
                <w:szCs w:val="22"/>
              </w:rPr>
              <w:t>Wyświetlacz LCD</w:t>
            </w:r>
          </w:p>
        </w:tc>
        <w:tc>
          <w:tcPr>
            <w:tcW w:w="1445" w:type="dxa"/>
            <w:shd w:val="clear" w:color="auto" w:fill="FFFFFF"/>
            <w:vAlign w:val="center"/>
          </w:tcPr>
          <w:p w14:paraId="1BF5F7AE" w14:textId="77777777" w:rsidR="00B877CA" w:rsidRPr="00145675" w:rsidRDefault="00B877CA" w:rsidP="000B7DE2">
            <w:pPr>
              <w:pStyle w:val="Standard"/>
              <w:rPr>
                <w:rFonts w:ascii="Arial" w:hAnsi="Arial"/>
                <w:sz w:val="22"/>
                <w:szCs w:val="22"/>
              </w:rPr>
            </w:pPr>
          </w:p>
        </w:tc>
      </w:tr>
      <w:tr w:rsidR="00B877CA" w:rsidRPr="00145675" w14:paraId="6CCADC8B" w14:textId="77777777" w:rsidTr="00405BE4">
        <w:tc>
          <w:tcPr>
            <w:tcW w:w="0" w:type="auto"/>
            <w:shd w:val="clear" w:color="auto" w:fill="FFFFFF"/>
            <w:tcMar>
              <w:top w:w="0" w:type="dxa"/>
              <w:left w:w="10" w:type="dxa"/>
              <w:bottom w:w="0" w:type="dxa"/>
              <w:right w:w="10" w:type="dxa"/>
            </w:tcMar>
            <w:vAlign w:val="center"/>
          </w:tcPr>
          <w:p w14:paraId="12DAF7E8"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8</w:t>
            </w:r>
          </w:p>
        </w:tc>
        <w:tc>
          <w:tcPr>
            <w:tcW w:w="7128" w:type="dxa"/>
            <w:shd w:val="clear" w:color="auto" w:fill="FFFFFF"/>
            <w:tcMar>
              <w:top w:w="0" w:type="dxa"/>
              <w:left w:w="10" w:type="dxa"/>
              <w:bottom w:w="0" w:type="dxa"/>
              <w:right w:w="10" w:type="dxa"/>
            </w:tcMar>
            <w:vAlign w:val="center"/>
          </w:tcPr>
          <w:p w14:paraId="756547CF" w14:textId="77777777" w:rsidR="00B877CA" w:rsidRPr="00145675" w:rsidRDefault="00B877CA" w:rsidP="000B7DE2">
            <w:pPr>
              <w:pStyle w:val="Standard"/>
              <w:rPr>
                <w:rFonts w:ascii="Arial" w:hAnsi="Arial"/>
                <w:sz w:val="22"/>
                <w:szCs w:val="22"/>
              </w:rPr>
            </w:pPr>
            <w:r w:rsidRPr="00145675">
              <w:rPr>
                <w:rFonts w:ascii="Arial" w:hAnsi="Arial"/>
                <w:sz w:val="22"/>
                <w:szCs w:val="22"/>
              </w:rPr>
              <w:t xml:space="preserve">Obudowa typu </w:t>
            </w:r>
            <w:proofErr w:type="spellStart"/>
            <w:r w:rsidRPr="00145675">
              <w:rPr>
                <w:rFonts w:ascii="Arial" w:hAnsi="Arial"/>
                <w:sz w:val="22"/>
                <w:szCs w:val="22"/>
              </w:rPr>
              <w:t>Rack</w:t>
            </w:r>
            <w:proofErr w:type="spellEnd"/>
            <w:r w:rsidRPr="00145675">
              <w:rPr>
                <w:rFonts w:ascii="Arial" w:hAnsi="Arial"/>
                <w:sz w:val="22"/>
                <w:szCs w:val="22"/>
              </w:rPr>
              <w:t xml:space="preserve">, zestaw montażowy </w:t>
            </w:r>
            <w:proofErr w:type="spellStart"/>
            <w:r w:rsidRPr="00145675">
              <w:rPr>
                <w:rFonts w:ascii="Arial" w:hAnsi="Arial"/>
                <w:sz w:val="22"/>
                <w:szCs w:val="22"/>
              </w:rPr>
              <w:t>rack</w:t>
            </w:r>
            <w:proofErr w:type="spellEnd"/>
          </w:p>
        </w:tc>
        <w:tc>
          <w:tcPr>
            <w:tcW w:w="1445" w:type="dxa"/>
            <w:shd w:val="clear" w:color="auto" w:fill="FFFFFF"/>
            <w:vAlign w:val="center"/>
          </w:tcPr>
          <w:p w14:paraId="4980C9CF" w14:textId="77777777" w:rsidR="00B877CA" w:rsidRPr="00145675" w:rsidRDefault="00B877CA" w:rsidP="000B7DE2">
            <w:pPr>
              <w:pStyle w:val="Standard"/>
              <w:rPr>
                <w:rFonts w:ascii="Arial" w:hAnsi="Arial"/>
                <w:sz w:val="22"/>
                <w:szCs w:val="22"/>
              </w:rPr>
            </w:pPr>
          </w:p>
        </w:tc>
      </w:tr>
      <w:tr w:rsidR="00B877CA" w:rsidRPr="00145675" w14:paraId="4FB133BE" w14:textId="77777777" w:rsidTr="00405BE4">
        <w:tc>
          <w:tcPr>
            <w:tcW w:w="0" w:type="auto"/>
            <w:shd w:val="clear" w:color="auto" w:fill="FFFFFF"/>
            <w:tcMar>
              <w:top w:w="0" w:type="dxa"/>
              <w:left w:w="10" w:type="dxa"/>
              <w:bottom w:w="0" w:type="dxa"/>
              <w:right w:w="10" w:type="dxa"/>
            </w:tcMar>
            <w:vAlign w:val="center"/>
          </w:tcPr>
          <w:p w14:paraId="3D7BB23D"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9</w:t>
            </w:r>
          </w:p>
        </w:tc>
        <w:tc>
          <w:tcPr>
            <w:tcW w:w="7128" w:type="dxa"/>
            <w:shd w:val="clear" w:color="auto" w:fill="FFFFFF"/>
            <w:tcMar>
              <w:top w:w="0" w:type="dxa"/>
              <w:left w:w="10" w:type="dxa"/>
              <w:bottom w:w="0" w:type="dxa"/>
              <w:right w:w="10" w:type="dxa"/>
            </w:tcMar>
            <w:vAlign w:val="center"/>
          </w:tcPr>
          <w:p w14:paraId="4D719DCF" w14:textId="77777777" w:rsidR="00B877CA" w:rsidRPr="00145675" w:rsidRDefault="00B877CA" w:rsidP="000B7DE2">
            <w:pPr>
              <w:pStyle w:val="Standard"/>
              <w:rPr>
                <w:rFonts w:ascii="Arial" w:hAnsi="Arial"/>
                <w:sz w:val="22"/>
                <w:szCs w:val="22"/>
              </w:rPr>
            </w:pPr>
            <w:r w:rsidRPr="00145675">
              <w:rPr>
                <w:rFonts w:ascii="Arial" w:hAnsi="Arial"/>
                <w:sz w:val="22"/>
                <w:szCs w:val="22"/>
              </w:rPr>
              <w:t>Możliwość podłączenia dodatkowych baterii</w:t>
            </w:r>
          </w:p>
        </w:tc>
        <w:tc>
          <w:tcPr>
            <w:tcW w:w="1445" w:type="dxa"/>
            <w:shd w:val="clear" w:color="auto" w:fill="FFFFFF"/>
            <w:vAlign w:val="center"/>
          </w:tcPr>
          <w:p w14:paraId="1ABFEB43" w14:textId="77777777" w:rsidR="00B877CA" w:rsidRPr="00145675" w:rsidRDefault="00B877CA" w:rsidP="000B7DE2">
            <w:pPr>
              <w:pStyle w:val="Standard"/>
              <w:rPr>
                <w:rFonts w:ascii="Arial" w:hAnsi="Arial"/>
                <w:sz w:val="22"/>
                <w:szCs w:val="22"/>
              </w:rPr>
            </w:pPr>
          </w:p>
        </w:tc>
      </w:tr>
      <w:tr w:rsidR="00B877CA" w:rsidRPr="00145675" w14:paraId="79665B3C" w14:textId="77777777" w:rsidTr="00405BE4">
        <w:tc>
          <w:tcPr>
            <w:tcW w:w="0" w:type="auto"/>
            <w:shd w:val="clear" w:color="auto" w:fill="FFFFFF"/>
            <w:tcMar>
              <w:top w:w="0" w:type="dxa"/>
              <w:left w:w="10" w:type="dxa"/>
              <w:bottom w:w="0" w:type="dxa"/>
              <w:right w:w="10" w:type="dxa"/>
            </w:tcMar>
            <w:vAlign w:val="center"/>
          </w:tcPr>
          <w:p w14:paraId="5C1AE806"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10</w:t>
            </w:r>
          </w:p>
        </w:tc>
        <w:tc>
          <w:tcPr>
            <w:tcW w:w="7128" w:type="dxa"/>
            <w:shd w:val="clear" w:color="auto" w:fill="FFFFFF"/>
            <w:tcMar>
              <w:top w:w="0" w:type="dxa"/>
              <w:left w:w="10" w:type="dxa"/>
              <w:bottom w:w="0" w:type="dxa"/>
              <w:right w:w="10" w:type="dxa"/>
            </w:tcMar>
            <w:vAlign w:val="center"/>
          </w:tcPr>
          <w:p w14:paraId="0F440C85" w14:textId="5A3B8A72" w:rsidR="00B877CA" w:rsidRPr="00145675" w:rsidRDefault="00B877CA" w:rsidP="000B7DE2">
            <w:pPr>
              <w:pStyle w:val="Standard"/>
              <w:rPr>
                <w:rFonts w:ascii="Arial" w:hAnsi="Arial"/>
                <w:sz w:val="22"/>
                <w:szCs w:val="22"/>
              </w:rPr>
            </w:pPr>
            <w:r w:rsidRPr="00145675">
              <w:rPr>
                <w:rFonts w:ascii="Arial" w:hAnsi="Arial"/>
                <w:sz w:val="22"/>
                <w:szCs w:val="22"/>
              </w:rPr>
              <w:t xml:space="preserve">Gwarancja na urządzenie i baterie </w:t>
            </w:r>
            <w:r w:rsidR="0010513C" w:rsidRPr="00145675">
              <w:rPr>
                <w:rFonts w:ascii="Arial" w:hAnsi="Arial"/>
                <w:sz w:val="22"/>
                <w:szCs w:val="22"/>
              </w:rPr>
              <w:t xml:space="preserve">minimum </w:t>
            </w:r>
            <w:r w:rsidRPr="00145675">
              <w:rPr>
                <w:rFonts w:ascii="Arial" w:hAnsi="Arial"/>
                <w:sz w:val="22"/>
                <w:szCs w:val="22"/>
              </w:rPr>
              <w:t>2 lata.</w:t>
            </w:r>
          </w:p>
        </w:tc>
        <w:tc>
          <w:tcPr>
            <w:tcW w:w="1445" w:type="dxa"/>
            <w:shd w:val="clear" w:color="auto" w:fill="FFFFFF"/>
            <w:vAlign w:val="center"/>
          </w:tcPr>
          <w:p w14:paraId="40A0F1BB" w14:textId="77777777" w:rsidR="00B877CA" w:rsidRPr="00145675" w:rsidRDefault="00B877CA" w:rsidP="000B7DE2">
            <w:pPr>
              <w:pStyle w:val="Standard"/>
              <w:rPr>
                <w:rFonts w:ascii="Arial" w:hAnsi="Arial"/>
                <w:sz w:val="22"/>
                <w:szCs w:val="22"/>
              </w:rPr>
            </w:pPr>
          </w:p>
        </w:tc>
      </w:tr>
    </w:tbl>
    <w:p w14:paraId="302846BE" w14:textId="77777777" w:rsidR="00411BAD" w:rsidRPr="00145675" w:rsidRDefault="00411BAD">
      <w:pPr>
        <w:rPr>
          <w:rFonts w:ascii="Arial" w:eastAsia="Calibri" w:hAnsi="Arial" w:cs="Arial"/>
          <w:color w:val="00000A"/>
          <w:lang w:eastAsia="en-US"/>
        </w:rPr>
      </w:pPr>
      <w:r w:rsidRPr="00145675">
        <w:rPr>
          <w:rFonts w:ascii="Arial" w:hAnsi="Arial" w:cs="Arial"/>
        </w:rPr>
        <w:br w:type="page"/>
      </w:r>
    </w:p>
    <w:p w14:paraId="36F34582" w14:textId="77777777" w:rsidR="00411BAD" w:rsidRPr="00145675" w:rsidRDefault="00411BAD" w:rsidP="00C65370">
      <w:pPr>
        <w:pStyle w:val="Akapitzlist"/>
        <w:numPr>
          <w:ilvl w:val="0"/>
          <w:numId w:val="13"/>
        </w:numPr>
        <w:rPr>
          <w:rFonts w:ascii="Arial" w:hAnsi="Arial" w:cs="Arial"/>
          <w:b/>
        </w:rPr>
      </w:pPr>
      <w:bookmarkStart w:id="1" w:name="__RefHeading__2747_1263265891"/>
      <w:bookmarkStart w:id="2" w:name="_Toc489360746"/>
      <w:r w:rsidRPr="00145675">
        <w:rPr>
          <w:rFonts w:ascii="Arial" w:hAnsi="Arial" w:cs="Arial"/>
          <w:b/>
        </w:rPr>
        <w:lastRenderedPageBreak/>
        <w:t xml:space="preserve">Szafa </w:t>
      </w:r>
      <w:proofErr w:type="spellStart"/>
      <w:r w:rsidRPr="00145675">
        <w:rPr>
          <w:rFonts w:ascii="Arial" w:hAnsi="Arial" w:cs="Arial"/>
          <w:b/>
        </w:rPr>
        <w:t>Rack</w:t>
      </w:r>
      <w:proofErr w:type="spellEnd"/>
      <w:r w:rsidRPr="00145675">
        <w:rPr>
          <w:rFonts w:ascii="Arial" w:hAnsi="Arial" w:cs="Arial"/>
          <w:b/>
        </w:rPr>
        <w:t xml:space="preserve"> 19” - szt. 1</w:t>
      </w:r>
      <w:bookmarkEnd w:id="1"/>
      <w:bookmarkEnd w:id="2"/>
    </w:p>
    <w:tbl>
      <w:tblPr>
        <w:tblW w:w="0" w:type="auto"/>
        <w:tblCellMar>
          <w:left w:w="10" w:type="dxa"/>
          <w:right w:w="10" w:type="dxa"/>
        </w:tblCellMar>
        <w:tblLook w:val="04A0" w:firstRow="1" w:lastRow="0" w:firstColumn="1" w:lastColumn="0" w:noHBand="0" w:noVBand="1"/>
      </w:tblPr>
      <w:tblGrid>
        <w:gridCol w:w="350"/>
        <w:gridCol w:w="7154"/>
        <w:gridCol w:w="1552"/>
      </w:tblGrid>
      <w:tr w:rsidR="00411BAD" w:rsidRPr="00145675" w14:paraId="77EE8397" w14:textId="77777777" w:rsidTr="0010513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vAlign w:val="center"/>
          </w:tcPr>
          <w:p w14:paraId="2DBE5AD4" w14:textId="77777777" w:rsidR="00411BAD" w:rsidRPr="00145675" w:rsidRDefault="00411BAD" w:rsidP="000B7DE2">
            <w:pPr>
              <w:pStyle w:val="Standard"/>
              <w:jc w:val="center"/>
              <w:rPr>
                <w:rFonts w:ascii="Arial" w:hAnsi="Arial"/>
                <w:b/>
                <w:sz w:val="22"/>
                <w:szCs w:val="22"/>
              </w:rPr>
            </w:pPr>
            <w:r w:rsidRPr="00145675">
              <w:rPr>
                <w:rFonts w:ascii="Arial" w:hAnsi="Arial"/>
                <w:b/>
                <w:color w:val="000000"/>
                <w:sz w:val="22"/>
                <w:szCs w:val="22"/>
              </w:rPr>
              <w:t>Lp.</w:t>
            </w:r>
          </w:p>
        </w:tc>
        <w:tc>
          <w:tcPr>
            <w:tcW w:w="7154" w:type="dxa"/>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vAlign w:val="center"/>
          </w:tcPr>
          <w:p w14:paraId="7AAF3F3E" w14:textId="77777777" w:rsidR="00411BAD" w:rsidRPr="00145675" w:rsidRDefault="00411BAD" w:rsidP="000B7DE2">
            <w:pPr>
              <w:pStyle w:val="Standard"/>
              <w:rPr>
                <w:rFonts w:ascii="Arial" w:hAnsi="Arial"/>
                <w:sz w:val="22"/>
                <w:szCs w:val="22"/>
              </w:rPr>
            </w:pPr>
            <w:r w:rsidRPr="00145675">
              <w:rPr>
                <w:rFonts w:ascii="Arial" w:hAnsi="Arial"/>
                <w:b/>
                <w:color w:val="000000"/>
                <w:sz w:val="22"/>
                <w:szCs w:val="22"/>
              </w:rPr>
              <w:t>Wymagania minimalne</w:t>
            </w:r>
          </w:p>
        </w:tc>
        <w:tc>
          <w:tcPr>
            <w:tcW w:w="1552" w:type="dxa"/>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vAlign w:val="center"/>
          </w:tcPr>
          <w:p w14:paraId="301A31A0" w14:textId="77777777" w:rsidR="00411BAD" w:rsidRPr="00145675" w:rsidRDefault="00411BAD" w:rsidP="00DD73B4">
            <w:pPr>
              <w:pStyle w:val="Standard"/>
              <w:rPr>
                <w:rFonts w:ascii="Arial" w:hAnsi="Arial"/>
                <w:sz w:val="22"/>
                <w:szCs w:val="22"/>
              </w:rPr>
            </w:pPr>
            <w:r w:rsidRPr="00145675">
              <w:rPr>
                <w:rFonts w:ascii="Arial" w:eastAsia="Times New Roman" w:hAnsi="Arial"/>
                <w:b/>
                <w:color w:val="000000"/>
                <w:sz w:val="22"/>
                <w:szCs w:val="22"/>
                <w:lang w:eastAsia="pl-PL"/>
              </w:rPr>
              <w:t>Spełnia [TAK/NIE]</w:t>
            </w:r>
          </w:p>
        </w:tc>
      </w:tr>
      <w:tr w:rsidR="00411BAD" w:rsidRPr="00145675" w14:paraId="2BE73ECF" w14:textId="77777777" w:rsidTr="0010513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43B281A"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1</w:t>
            </w:r>
          </w:p>
        </w:tc>
        <w:tc>
          <w:tcPr>
            <w:tcW w:w="7154" w:type="dxa"/>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C7E24D1"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Szafa serwerowa 19” o wewnętrznej przestrzeni do montażu urządzeń minimum 42U.</w:t>
            </w:r>
          </w:p>
          <w:p w14:paraId="4E5748AE"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Parametry zewnętrzne oraz wymiary pojedynczej szafy:</w:t>
            </w:r>
          </w:p>
          <w:p w14:paraId="058C247D"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Szerokość min. 600 mm,</w:t>
            </w:r>
          </w:p>
          <w:p w14:paraId="6C608AC0"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Głębokość min. 1000 mm</w:t>
            </w:r>
          </w:p>
          <w:p w14:paraId="4EB7E28F"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Cokół z możliwością poziomowania (stopki do regulacji) pasujący do dostarczonej szafy.</w:t>
            </w:r>
          </w:p>
          <w:p w14:paraId="7F7B56B2"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Tylny łącznik narożników cokołu z prześwitem szczotkowym na kable</w:t>
            </w:r>
          </w:p>
        </w:tc>
        <w:tc>
          <w:tcPr>
            <w:tcW w:w="1552" w:type="dxa"/>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B9E732" w14:textId="77777777" w:rsidR="00411BAD" w:rsidRPr="00145675" w:rsidRDefault="00411BAD" w:rsidP="000B7DE2">
            <w:pPr>
              <w:pStyle w:val="Standard"/>
              <w:jc w:val="both"/>
              <w:rPr>
                <w:rFonts w:ascii="Arial" w:hAnsi="Arial"/>
                <w:sz w:val="22"/>
                <w:szCs w:val="22"/>
              </w:rPr>
            </w:pPr>
          </w:p>
        </w:tc>
      </w:tr>
      <w:tr w:rsidR="00411BAD" w:rsidRPr="00145675" w14:paraId="09884CDB"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1615647"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3</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E37BBC8"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Drzwi przednie perforowane, wyposażone w zamek.</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2BC743"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7729C0E8"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CF9163F"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4</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AD73A91"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Ściany boczne i tylne (zestawu):</w:t>
            </w:r>
          </w:p>
          <w:p w14:paraId="7DEE91AE" w14:textId="77777777" w:rsidR="00411BAD" w:rsidRPr="00145675" w:rsidRDefault="00411BAD" w:rsidP="00C65370">
            <w:pPr>
              <w:pStyle w:val="Akapitzlist1"/>
              <w:numPr>
                <w:ilvl w:val="0"/>
                <w:numId w:val="5"/>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Ściany boczne zakładane i zdejmowane bez konieczności użycia narzędzi, zamykanie na klucz.</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457CB94"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4604B3FA"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7DA83D0"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5</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4FF7C09"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Panel wentylacyjny dachowy z termoregulatorem (składający się z 4 wentylatorów).</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84624F5"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1C3DBBE5"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D796A04" w14:textId="77777777" w:rsidR="00411BAD" w:rsidRPr="00145675" w:rsidRDefault="00411BAD" w:rsidP="000B7DE2">
            <w:pPr>
              <w:pStyle w:val="Standard"/>
              <w:jc w:val="center"/>
              <w:rPr>
                <w:rFonts w:ascii="Arial" w:hAnsi="Arial"/>
                <w:sz w:val="22"/>
                <w:szCs w:val="22"/>
              </w:rPr>
            </w:pPr>
            <w:r w:rsidRPr="00145675">
              <w:rPr>
                <w:rFonts w:ascii="Arial" w:hAnsi="Arial"/>
                <w:sz w:val="22"/>
                <w:szCs w:val="22"/>
              </w:rPr>
              <w:t>6</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5E50061" w14:textId="77777777" w:rsidR="00411BAD" w:rsidRPr="00145675" w:rsidRDefault="00411BAD" w:rsidP="000B7DE2">
            <w:pPr>
              <w:pStyle w:val="Standard"/>
              <w:jc w:val="both"/>
              <w:rPr>
                <w:rFonts w:ascii="Arial" w:hAnsi="Arial"/>
                <w:color w:val="000000"/>
                <w:sz w:val="22"/>
                <w:szCs w:val="22"/>
              </w:rPr>
            </w:pPr>
            <w:r w:rsidRPr="00145675">
              <w:rPr>
                <w:rFonts w:ascii="Arial" w:hAnsi="Arial"/>
                <w:color w:val="000000"/>
                <w:sz w:val="22"/>
                <w:szCs w:val="22"/>
              </w:rPr>
              <w:t xml:space="preserve">Minimum 2 listwy zasilające z minimum 6 gniazdami energetycznymi </w:t>
            </w:r>
          </w:p>
          <w:p w14:paraId="6D4C7CC6"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 xml:space="preserve">- </w:t>
            </w:r>
            <w:r w:rsidRPr="00145675">
              <w:rPr>
                <w:rFonts w:ascii="Arial" w:hAnsi="Arial"/>
                <w:sz w:val="22"/>
                <w:szCs w:val="22"/>
              </w:rPr>
              <w:t>wtyczka IEC 60320 C13 do połączenia z gniazdami IEC 60320 C14 Zasilacza awaryjnego UPS</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5BBBBB"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5267C75C"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75DF432" w14:textId="77777777" w:rsidR="00411BAD" w:rsidRPr="00145675" w:rsidRDefault="00411BAD" w:rsidP="000B7DE2">
            <w:pPr>
              <w:pStyle w:val="Standard"/>
              <w:jc w:val="center"/>
              <w:rPr>
                <w:rFonts w:ascii="Arial" w:hAnsi="Arial"/>
                <w:sz w:val="22"/>
                <w:szCs w:val="22"/>
              </w:rPr>
            </w:pPr>
            <w:r w:rsidRPr="00145675">
              <w:rPr>
                <w:rFonts w:ascii="Arial" w:hAnsi="Arial"/>
                <w:sz w:val="22"/>
                <w:szCs w:val="22"/>
              </w:rPr>
              <w:t>7</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A6DD7E3"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Gwarancja 3 lata.</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300025F" w14:textId="77777777" w:rsidR="00411BAD" w:rsidRPr="00145675" w:rsidRDefault="00411BAD" w:rsidP="000B7DE2">
            <w:pPr>
              <w:pStyle w:val="Standard"/>
              <w:rPr>
                <w:rFonts w:ascii="Arial" w:eastAsia="Times New Roman" w:hAnsi="Arial"/>
                <w:color w:val="000000"/>
                <w:sz w:val="22"/>
                <w:szCs w:val="22"/>
              </w:rPr>
            </w:pPr>
          </w:p>
        </w:tc>
      </w:tr>
    </w:tbl>
    <w:p w14:paraId="1C2E0771" w14:textId="418CC66F" w:rsidR="00411BAD" w:rsidRPr="00145675" w:rsidRDefault="00411BAD" w:rsidP="005A2ACE">
      <w:pPr>
        <w:pStyle w:val="Domylnie"/>
        <w:spacing w:before="120" w:after="120" w:line="360" w:lineRule="auto"/>
        <w:jc w:val="both"/>
        <w:rPr>
          <w:rFonts w:ascii="Arial" w:hAnsi="Arial" w:cs="Arial"/>
        </w:rPr>
      </w:pPr>
    </w:p>
    <w:p w14:paraId="50A57241" w14:textId="0128F466" w:rsidR="000B7DE2" w:rsidRPr="00145675" w:rsidRDefault="000B7DE2" w:rsidP="005A2ACE">
      <w:pPr>
        <w:pStyle w:val="Domylnie"/>
        <w:spacing w:before="120" w:after="120" w:line="360" w:lineRule="auto"/>
        <w:jc w:val="both"/>
        <w:rPr>
          <w:rFonts w:ascii="Arial" w:hAnsi="Arial" w:cs="Arial"/>
        </w:rPr>
      </w:pPr>
    </w:p>
    <w:p w14:paraId="1B349CB6" w14:textId="77777777" w:rsidR="000B7DE2" w:rsidRPr="00145675" w:rsidRDefault="000B7DE2">
      <w:pPr>
        <w:rPr>
          <w:rFonts w:ascii="Arial" w:eastAsia="Calibri" w:hAnsi="Arial" w:cs="Arial"/>
          <w:color w:val="00000A"/>
          <w:lang w:eastAsia="en-US"/>
        </w:rPr>
      </w:pPr>
      <w:r w:rsidRPr="00145675">
        <w:rPr>
          <w:rFonts w:ascii="Arial" w:hAnsi="Arial" w:cs="Arial"/>
        </w:rPr>
        <w:br w:type="page"/>
      </w:r>
    </w:p>
    <w:p w14:paraId="37C66043" w14:textId="4F5C2FAA" w:rsidR="000B7DE2" w:rsidRPr="00145675" w:rsidRDefault="00357ED6" w:rsidP="00C65370">
      <w:pPr>
        <w:pStyle w:val="Akapitzlist"/>
        <w:numPr>
          <w:ilvl w:val="0"/>
          <w:numId w:val="3"/>
        </w:numPr>
        <w:suppressAutoHyphens w:val="0"/>
        <w:rPr>
          <w:rFonts w:ascii="Arial" w:hAnsi="Arial" w:cs="Arial"/>
          <w:b/>
        </w:rPr>
      </w:pPr>
      <w:bookmarkStart w:id="3" w:name="_Hlk517949060"/>
      <w:r w:rsidRPr="00145675">
        <w:rPr>
          <w:rFonts w:ascii="Arial" w:hAnsi="Arial" w:cs="Arial"/>
          <w:b/>
        </w:rPr>
        <w:lastRenderedPageBreak/>
        <w:t>UTM -</w:t>
      </w:r>
      <w:r w:rsidR="007231ED" w:rsidRPr="00145675">
        <w:rPr>
          <w:rFonts w:ascii="Arial" w:hAnsi="Arial" w:cs="Arial"/>
          <w:b/>
        </w:rPr>
        <w:t xml:space="preserve"> </w:t>
      </w:r>
      <w:r w:rsidR="008E7C80" w:rsidRPr="00145675">
        <w:rPr>
          <w:rFonts w:ascii="Arial" w:hAnsi="Arial" w:cs="Arial"/>
          <w:b/>
        </w:rPr>
        <w:t xml:space="preserve">wielofunkcyjne </w:t>
      </w:r>
      <w:r w:rsidR="007231ED" w:rsidRPr="00145675">
        <w:rPr>
          <w:rFonts w:ascii="Arial" w:hAnsi="Arial" w:cs="Arial"/>
          <w:b/>
        </w:rPr>
        <w:t xml:space="preserve">urządzenie zapory sieciowej </w:t>
      </w:r>
      <w:bookmarkEnd w:id="3"/>
      <w:r w:rsidR="000B7DE2" w:rsidRPr="00145675">
        <w:rPr>
          <w:rFonts w:ascii="Arial" w:hAnsi="Arial" w:cs="Arial"/>
          <w:b/>
        </w:rPr>
        <w:t xml:space="preserve">- 1 szt. </w:t>
      </w:r>
    </w:p>
    <w:tbl>
      <w:tblPr>
        <w:tblW w:w="5000" w:type="pct"/>
        <w:tblLook w:val="0000" w:firstRow="0" w:lastRow="0" w:firstColumn="0" w:lastColumn="0" w:noHBand="0" w:noVBand="0"/>
      </w:tblPr>
      <w:tblGrid>
        <w:gridCol w:w="643"/>
        <w:gridCol w:w="7036"/>
        <w:gridCol w:w="1381"/>
      </w:tblGrid>
      <w:tr w:rsidR="000B7DE2" w:rsidRPr="00145675" w14:paraId="05A6241D" w14:textId="77777777" w:rsidTr="0084780A">
        <w:trPr>
          <w:trHeight w:val="689"/>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7B9B0" w14:textId="77777777" w:rsidR="000B7DE2" w:rsidRPr="00145675" w:rsidRDefault="000B7DE2" w:rsidP="000B7DE2">
            <w:pPr>
              <w:spacing w:after="200" w:line="276" w:lineRule="auto"/>
              <w:ind w:left="-21"/>
              <w:jc w:val="center"/>
              <w:rPr>
                <w:rFonts w:ascii="Arial" w:hAnsi="Arial" w:cs="Arial"/>
                <w:b/>
                <w:bCs/>
              </w:rPr>
            </w:pPr>
            <w:r w:rsidRPr="00145675">
              <w:rPr>
                <w:rFonts w:ascii="Arial" w:hAnsi="Arial" w:cs="Arial"/>
                <w:b/>
                <w:bCs/>
              </w:rPr>
              <w:t>Lp.</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7C7D"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
                <w:color w:val="000000"/>
              </w:rPr>
              <w:t>Wymagania minimalne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3A24D" w14:textId="77777777" w:rsidR="000B7DE2" w:rsidRPr="00145675" w:rsidRDefault="000B7DE2" w:rsidP="000B7DE2">
            <w:pPr>
              <w:spacing w:after="200" w:line="276" w:lineRule="auto"/>
              <w:ind w:left="-21"/>
              <w:jc w:val="center"/>
              <w:rPr>
                <w:rFonts w:ascii="Arial" w:hAnsi="Arial" w:cs="Arial"/>
                <w:bCs/>
              </w:rPr>
            </w:pPr>
            <w:r w:rsidRPr="00145675">
              <w:rPr>
                <w:rFonts w:ascii="Arial" w:eastAsia="Times New Roman" w:hAnsi="Arial" w:cs="Arial"/>
                <w:b/>
                <w:color w:val="000000"/>
              </w:rPr>
              <w:t>Spełnia [TAK/NIE]</w:t>
            </w:r>
          </w:p>
        </w:tc>
      </w:tr>
      <w:tr w:rsidR="0085483E" w:rsidRPr="00145675" w14:paraId="606AE605" w14:textId="77777777" w:rsidTr="0085483E">
        <w:trPr>
          <w:trHeight w:val="4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E77B1E" w14:textId="0A6E00A6" w:rsidR="0085483E" w:rsidRPr="00145675" w:rsidRDefault="0085483E" w:rsidP="000B7DE2">
            <w:pPr>
              <w:spacing w:after="200" w:line="276" w:lineRule="auto"/>
              <w:ind w:left="-21"/>
              <w:rPr>
                <w:rFonts w:ascii="Arial" w:hAnsi="Arial" w:cs="Arial"/>
              </w:rPr>
            </w:pPr>
            <w:r w:rsidRPr="00145675">
              <w:rPr>
                <w:rFonts w:ascii="Arial" w:hAnsi="Arial" w:cs="Arial"/>
                <w:b/>
                <w:bCs/>
              </w:rPr>
              <w:t>Funkcjonalność Firewall</w:t>
            </w:r>
          </w:p>
        </w:tc>
      </w:tr>
      <w:tr w:rsidR="000B7DE2" w:rsidRPr="00145675" w14:paraId="4F38249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72988" w14:textId="6F9CECDF" w:rsidR="000B7DE2" w:rsidRPr="00145675" w:rsidRDefault="000B7DE2" w:rsidP="000B7DE2">
            <w:pPr>
              <w:spacing w:after="200" w:line="276" w:lineRule="auto"/>
              <w:ind w:left="-21"/>
              <w:rPr>
                <w:rFonts w:ascii="Arial" w:hAnsi="Arial" w:cs="Arial"/>
                <w:bCs/>
              </w:rPr>
            </w:pPr>
            <w:r w:rsidRPr="00145675">
              <w:rPr>
                <w:rFonts w:ascii="Arial" w:hAnsi="Arial" w:cs="Arial"/>
                <w:bCs/>
              </w:rPr>
              <w:t>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10679"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Firewall musi umożliwiać zdefiniowanie co najmniej 3 stref bezpieczeństwa. Proszę podać ilość stref bezpieczeństwa.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20F0C" w14:textId="77777777" w:rsidR="000B7DE2" w:rsidRPr="00145675" w:rsidRDefault="000B7DE2" w:rsidP="000B7DE2">
            <w:pPr>
              <w:spacing w:after="200" w:line="276" w:lineRule="auto"/>
              <w:ind w:left="-21"/>
              <w:rPr>
                <w:rFonts w:ascii="Arial" w:hAnsi="Arial" w:cs="Arial"/>
              </w:rPr>
            </w:pPr>
          </w:p>
        </w:tc>
      </w:tr>
      <w:tr w:rsidR="000B7DE2" w:rsidRPr="00145675" w14:paraId="56A4466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0778B" w14:textId="079C802D" w:rsidR="000B7DE2" w:rsidRPr="00145675" w:rsidRDefault="0085483E" w:rsidP="000B7DE2">
            <w:pPr>
              <w:spacing w:after="200" w:line="276" w:lineRule="auto"/>
              <w:ind w:left="-21"/>
              <w:rPr>
                <w:rFonts w:ascii="Arial" w:hAnsi="Arial" w:cs="Arial"/>
                <w:bCs/>
              </w:rPr>
            </w:pPr>
            <w:r w:rsidRPr="00145675">
              <w:rPr>
                <w:rFonts w:ascii="Arial" w:hAnsi="Arial" w:cs="Arial"/>
                <w:bCs/>
              </w:rPr>
              <w:t>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6DC4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protokoły dynamicznego routingu: RIP, OSPF i BGP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E306A" w14:textId="77777777" w:rsidR="000B7DE2" w:rsidRPr="00145675" w:rsidRDefault="000B7DE2" w:rsidP="000B7DE2">
            <w:pPr>
              <w:spacing w:after="200" w:line="276" w:lineRule="auto"/>
              <w:ind w:left="-21"/>
              <w:rPr>
                <w:rFonts w:ascii="Arial" w:hAnsi="Arial" w:cs="Arial"/>
              </w:rPr>
            </w:pPr>
          </w:p>
        </w:tc>
      </w:tr>
      <w:tr w:rsidR="000B7DE2" w:rsidRPr="00145675" w14:paraId="7C7BF6A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E76FF" w14:textId="57158C53" w:rsidR="000B7DE2" w:rsidRPr="00145675" w:rsidRDefault="0085483E" w:rsidP="000B7DE2">
            <w:pPr>
              <w:spacing w:after="200" w:line="276" w:lineRule="auto"/>
              <w:ind w:left="-21"/>
              <w:rPr>
                <w:rFonts w:ascii="Arial" w:hAnsi="Arial" w:cs="Arial"/>
                <w:bCs/>
              </w:rPr>
            </w:pPr>
            <w:r w:rsidRPr="00145675">
              <w:rPr>
                <w:rFonts w:ascii="Arial" w:hAnsi="Arial" w:cs="Arial"/>
                <w:bCs/>
              </w:rPr>
              <w:t>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05B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policy-</w:t>
            </w:r>
            <w:proofErr w:type="spellStart"/>
            <w:r w:rsidRPr="00145675">
              <w:rPr>
                <w:rFonts w:ascii="Arial" w:hAnsi="Arial" w:cs="Arial"/>
                <w:bCs/>
              </w:rPr>
              <w:t>based</w:t>
            </w:r>
            <w:proofErr w:type="spellEnd"/>
            <w:r w:rsidRPr="00145675">
              <w:rPr>
                <w:rFonts w:ascii="Arial" w:hAnsi="Arial" w:cs="Arial"/>
                <w:bCs/>
              </w:rPr>
              <w:t xml:space="preserve"> routing</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FA7F9" w14:textId="77777777" w:rsidR="000B7DE2" w:rsidRPr="00145675" w:rsidRDefault="000B7DE2" w:rsidP="000B7DE2">
            <w:pPr>
              <w:spacing w:after="200" w:line="276" w:lineRule="auto"/>
              <w:ind w:left="-21" w:right="-106"/>
              <w:rPr>
                <w:rFonts w:ascii="Arial" w:hAnsi="Arial" w:cs="Arial"/>
              </w:rPr>
            </w:pPr>
          </w:p>
        </w:tc>
      </w:tr>
      <w:tr w:rsidR="000B7DE2" w:rsidRPr="00145675" w14:paraId="779BCED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1BCBB" w14:textId="73147533" w:rsidR="000B7DE2" w:rsidRPr="00145675" w:rsidRDefault="0085483E" w:rsidP="000B7DE2">
            <w:pPr>
              <w:spacing w:after="200" w:line="276" w:lineRule="auto"/>
              <w:ind w:left="-21"/>
              <w:rPr>
                <w:rFonts w:ascii="Arial" w:hAnsi="Arial" w:cs="Arial"/>
                <w:bCs/>
              </w:rPr>
            </w:pPr>
            <w:r w:rsidRPr="00145675">
              <w:rPr>
                <w:rFonts w:ascii="Arial" w:hAnsi="Arial" w:cs="Arial"/>
                <w:bCs/>
              </w:rPr>
              <w:t>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232F7"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Firewall musi obsługiwać adresację statyczną i dynamiczną (DHCP i </w:t>
            </w:r>
            <w:proofErr w:type="spellStart"/>
            <w:r w:rsidRPr="00145675">
              <w:rPr>
                <w:rFonts w:ascii="Arial" w:hAnsi="Arial" w:cs="Arial"/>
                <w:bCs/>
              </w:rPr>
              <w:t>PPPoE</w:t>
            </w:r>
            <w:proofErr w:type="spellEnd"/>
            <w:r w:rsidRPr="00145675">
              <w:rPr>
                <w:rFonts w:ascii="Arial" w:hAnsi="Arial" w:cs="Arial"/>
                <w:bCs/>
              </w:rPr>
              <w:t>) na interfejsie zewnętrznym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A1030" w14:textId="77777777" w:rsidR="000B7DE2" w:rsidRPr="00145675" w:rsidRDefault="000B7DE2" w:rsidP="000B7DE2">
            <w:pPr>
              <w:spacing w:after="200" w:line="276" w:lineRule="auto"/>
              <w:ind w:left="-21"/>
              <w:rPr>
                <w:rFonts w:ascii="Arial" w:hAnsi="Arial" w:cs="Arial"/>
              </w:rPr>
            </w:pPr>
          </w:p>
        </w:tc>
      </w:tr>
      <w:tr w:rsidR="000B7DE2" w:rsidRPr="00145675" w14:paraId="63E03D6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AD9EF" w14:textId="72E10A27" w:rsidR="000B7DE2" w:rsidRPr="00145675" w:rsidRDefault="0085483E" w:rsidP="000B7DE2">
            <w:pPr>
              <w:spacing w:after="200" w:line="276" w:lineRule="auto"/>
              <w:ind w:left="-21"/>
              <w:rPr>
                <w:rFonts w:ascii="Arial" w:hAnsi="Arial" w:cs="Arial"/>
                <w:bCs/>
              </w:rPr>
            </w:pPr>
            <w:r w:rsidRPr="00145675">
              <w:rPr>
                <w:rFonts w:ascii="Arial" w:hAnsi="Arial" w:cs="Arial"/>
                <w:bCs/>
              </w:rPr>
              <w:t>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778C5"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adresację DHPCv6 na interfejsie zewnętrznym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0FA54" w14:textId="77777777" w:rsidR="000B7DE2" w:rsidRPr="00145675" w:rsidRDefault="000B7DE2" w:rsidP="000B7DE2">
            <w:pPr>
              <w:spacing w:after="200" w:line="276" w:lineRule="auto"/>
              <w:ind w:left="-21"/>
              <w:rPr>
                <w:rFonts w:ascii="Arial" w:hAnsi="Arial" w:cs="Arial"/>
              </w:rPr>
            </w:pPr>
          </w:p>
        </w:tc>
      </w:tr>
      <w:tr w:rsidR="000B7DE2" w:rsidRPr="00145675" w14:paraId="308591A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0B744" w14:textId="09C5E3E2" w:rsidR="000B7DE2" w:rsidRPr="00145675" w:rsidRDefault="0085483E" w:rsidP="000B7DE2">
            <w:pPr>
              <w:spacing w:after="200" w:line="276" w:lineRule="auto"/>
              <w:ind w:left="-21"/>
              <w:rPr>
                <w:rFonts w:ascii="Arial" w:hAnsi="Arial" w:cs="Arial"/>
                <w:bCs/>
              </w:rPr>
            </w:pPr>
            <w:r w:rsidRPr="00145675">
              <w:rPr>
                <w:rFonts w:ascii="Arial" w:hAnsi="Arial" w:cs="Arial"/>
                <w:bCs/>
              </w:rPr>
              <w:t>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888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umożliwiać pracę jako router (każdy port obsługuje inny adres sieci/podsieci IP), jako </w:t>
            </w:r>
            <w:proofErr w:type="spellStart"/>
            <w:r w:rsidRPr="00145675">
              <w:rPr>
                <w:rFonts w:ascii="Arial" w:hAnsi="Arial" w:cs="Arial"/>
                <w:bCs/>
              </w:rPr>
              <w:t>bridge</w:t>
            </w:r>
            <w:proofErr w:type="spellEnd"/>
            <w:r w:rsidRPr="00145675">
              <w:rPr>
                <w:rFonts w:ascii="Arial" w:hAnsi="Arial" w:cs="Arial"/>
                <w:bCs/>
              </w:rPr>
              <w:t xml:space="preserve"> (</w:t>
            </w:r>
            <w:proofErr w:type="spellStart"/>
            <w:r w:rsidRPr="00145675">
              <w:rPr>
                <w:rFonts w:ascii="Arial" w:hAnsi="Arial" w:cs="Arial"/>
                <w:bCs/>
              </w:rPr>
              <w:t>transpartent</w:t>
            </w:r>
            <w:proofErr w:type="spellEnd"/>
            <w:r w:rsidRPr="00145675">
              <w:rPr>
                <w:rFonts w:ascii="Arial" w:hAnsi="Arial" w:cs="Arial"/>
                <w:bCs/>
              </w:rPr>
              <w:t xml:space="preserve"> </w:t>
            </w:r>
            <w:proofErr w:type="spellStart"/>
            <w:r w:rsidRPr="00145675">
              <w:rPr>
                <w:rFonts w:ascii="Arial" w:hAnsi="Arial" w:cs="Arial"/>
                <w:bCs/>
              </w:rPr>
              <w:t>mode</w:t>
            </w:r>
            <w:proofErr w:type="spellEnd"/>
            <w:r w:rsidRPr="00145675">
              <w:rPr>
                <w:rFonts w:ascii="Arial" w:hAnsi="Arial" w:cs="Arial"/>
                <w:bCs/>
              </w:rPr>
              <w:t>) lub z tym samym adresem IP na wszystkich portach.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9F1FF" w14:textId="77777777" w:rsidR="000B7DE2" w:rsidRPr="00145675" w:rsidRDefault="000B7DE2" w:rsidP="000B7DE2">
            <w:pPr>
              <w:spacing w:after="200" w:line="276" w:lineRule="auto"/>
              <w:ind w:left="-21"/>
              <w:rPr>
                <w:rFonts w:ascii="Arial" w:hAnsi="Arial" w:cs="Arial"/>
              </w:rPr>
            </w:pPr>
          </w:p>
        </w:tc>
      </w:tr>
      <w:tr w:rsidR="000B7DE2" w:rsidRPr="00145675" w14:paraId="44C1090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0F76E" w14:textId="078F7BAC" w:rsidR="000B7DE2" w:rsidRPr="00145675" w:rsidRDefault="000B7DE2" w:rsidP="000B7DE2">
            <w:pPr>
              <w:spacing w:after="200" w:line="276" w:lineRule="auto"/>
              <w:ind w:left="-21"/>
              <w:rPr>
                <w:rFonts w:ascii="Arial" w:hAnsi="Arial" w:cs="Arial"/>
                <w:bCs/>
              </w:rPr>
            </w:pPr>
            <w:r w:rsidRPr="00145675">
              <w:rPr>
                <w:rFonts w:ascii="Arial" w:hAnsi="Arial" w:cs="Arial"/>
                <w:bCs/>
              </w:rPr>
              <w:t>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0E8F0"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mieć możliwość obsługi wielu łączy zewnętrznych z opcją balansowania ruchu.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51EF3" w14:textId="77777777" w:rsidR="000B7DE2" w:rsidRPr="00145675" w:rsidRDefault="000B7DE2" w:rsidP="000B7DE2">
            <w:pPr>
              <w:spacing w:after="200" w:line="276" w:lineRule="auto"/>
              <w:ind w:left="-21"/>
              <w:rPr>
                <w:rFonts w:ascii="Arial" w:hAnsi="Arial" w:cs="Arial"/>
              </w:rPr>
            </w:pPr>
          </w:p>
        </w:tc>
      </w:tr>
      <w:tr w:rsidR="000B7DE2" w:rsidRPr="00145675" w14:paraId="2B05EA1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30BBC" w14:textId="51D188F1" w:rsidR="000B7DE2" w:rsidRPr="00145675" w:rsidRDefault="000B7DE2" w:rsidP="000B7DE2">
            <w:pPr>
              <w:spacing w:after="200" w:line="276" w:lineRule="auto"/>
              <w:ind w:left="-21"/>
              <w:rPr>
                <w:rFonts w:ascii="Arial" w:hAnsi="Arial" w:cs="Arial"/>
                <w:bCs/>
              </w:rPr>
            </w:pPr>
            <w:r w:rsidRPr="00145675">
              <w:rPr>
                <w:rFonts w:ascii="Arial" w:hAnsi="Arial" w:cs="Arial"/>
                <w:bCs/>
              </w:rPr>
              <w:t>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F0C2"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w:t>
            </w:r>
            <w:proofErr w:type="spellStart"/>
            <w:r w:rsidRPr="00145675">
              <w:rPr>
                <w:rFonts w:ascii="Arial" w:hAnsi="Arial" w:cs="Arial"/>
                <w:bCs/>
              </w:rPr>
              <w:t>Dynamic</w:t>
            </w:r>
            <w:proofErr w:type="spellEnd"/>
            <w:r w:rsidRPr="00145675">
              <w:rPr>
                <w:rFonts w:ascii="Arial" w:hAnsi="Arial" w:cs="Arial"/>
                <w:bCs/>
              </w:rPr>
              <w:t xml:space="preserve"> DNS (</w:t>
            </w:r>
            <w:proofErr w:type="spellStart"/>
            <w:r w:rsidRPr="00145675">
              <w:rPr>
                <w:rFonts w:ascii="Arial" w:hAnsi="Arial" w:cs="Arial"/>
                <w:bCs/>
              </w:rPr>
              <w:t>dDNS</w:t>
            </w:r>
            <w:proofErr w:type="spellEnd"/>
            <w:r w:rsidRPr="00145675">
              <w:rPr>
                <w:rFonts w:ascii="Arial" w:hAnsi="Arial" w:cs="Arial"/>
                <w:bCs/>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20491" w14:textId="77777777" w:rsidR="000B7DE2" w:rsidRPr="00145675" w:rsidRDefault="000B7DE2" w:rsidP="000B7DE2">
            <w:pPr>
              <w:spacing w:after="200" w:line="276" w:lineRule="auto"/>
              <w:ind w:left="-21"/>
              <w:rPr>
                <w:rFonts w:ascii="Arial" w:hAnsi="Arial" w:cs="Arial"/>
              </w:rPr>
            </w:pPr>
          </w:p>
        </w:tc>
      </w:tr>
      <w:tr w:rsidR="000B7DE2" w:rsidRPr="00145675" w14:paraId="5D18CEA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27622" w14:textId="29165E82" w:rsidR="000B7DE2" w:rsidRPr="00145675" w:rsidRDefault="000B7DE2" w:rsidP="000B7DE2">
            <w:pPr>
              <w:spacing w:after="200" w:line="276" w:lineRule="auto"/>
              <w:ind w:left="-21"/>
              <w:rPr>
                <w:rFonts w:ascii="Arial" w:hAnsi="Arial" w:cs="Arial"/>
                <w:bCs/>
              </w:rPr>
            </w:pPr>
            <w:r w:rsidRPr="00145675">
              <w:rPr>
                <w:rFonts w:ascii="Arial" w:hAnsi="Arial" w:cs="Arial"/>
                <w:bCs/>
              </w:rPr>
              <w:t>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AC0E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translację adresów: statyczną, dynamiczną i 1-to-1</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53DB" w14:textId="77777777" w:rsidR="000B7DE2" w:rsidRPr="00145675" w:rsidRDefault="000B7DE2" w:rsidP="000B7DE2">
            <w:pPr>
              <w:spacing w:after="200" w:line="276" w:lineRule="auto"/>
              <w:ind w:left="-21"/>
              <w:rPr>
                <w:rFonts w:ascii="Arial" w:hAnsi="Arial" w:cs="Arial"/>
              </w:rPr>
            </w:pPr>
          </w:p>
        </w:tc>
      </w:tr>
      <w:tr w:rsidR="000B7DE2" w:rsidRPr="00145675" w14:paraId="62950D8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CAB32" w14:textId="283FE56C" w:rsidR="000B7DE2" w:rsidRPr="00145675" w:rsidRDefault="000B7DE2" w:rsidP="000B7DE2">
            <w:pPr>
              <w:spacing w:after="200" w:line="276" w:lineRule="auto"/>
              <w:ind w:left="-21"/>
              <w:rPr>
                <w:rFonts w:ascii="Arial" w:hAnsi="Arial" w:cs="Arial"/>
                <w:bCs/>
              </w:rPr>
            </w:pPr>
            <w:r w:rsidRPr="00145675">
              <w:rPr>
                <w:rFonts w:ascii="Arial" w:hAnsi="Arial" w:cs="Arial"/>
                <w:bCs/>
              </w:rPr>
              <w:t>10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05E6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translację portów: PAT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35D75" w14:textId="77777777" w:rsidR="000B7DE2" w:rsidRPr="00145675" w:rsidRDefault="000B7DE2" w:rsidP="000B7DE2">
            <w:pPr>
              <w:spacing w:after="200" w:line="276" w:lineRule="auto"/>
              <w:ind w:left="-21"/>
              <w:rPr>
                <w:rFonts w:ascii="Arial" w:hAnsi="Arial" w:cs="Arial"/>
              </w:rPr>
            </w:pPr>
          </w:p>
        </w:tc>
      </w:tr>
      <w:tr w:rsidR="000B7DE2" w:rsidRPr="00145675" w14:paraId="297E44D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941E" w14:textId="61B86468" w:rsidR="000B7DE2" w:rsidRPr="00145675" w:rsidRDefault="000B7DE2" w:rsidP="000B7DE2">
            <w:pPr>
              <w:spacing w:after="200" w:line="276" w:lineRule="auto"/>
              <w:ind w:left="-21"/>
              <w:rPr>
                <w:rFonts w:ascii="Arial" w:hAnsi="Arial" w:cs="Arial"/>
                <w:bCs/>
              </w:rPr>
            </w:pPr>
            <w:r w:rsidRPr="00145675">
              <w:rPr>
                <w:rFonts w:ascii="Arial" w:hAnsi="Arial" w:cs="Arial"/>
                <w:bCs/>
              </w:rPr>
              <w:t>11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EC7B"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w:t>
            </w:r>
            <w:proofErr w:type="spellStart"/>
            <w:r w:rsidRPr="00145675">
              <w:rPr>
                <w:rFonts w:ascii="Arial" w:hAnsi="Arial" w:cs="Arial"/>
                <w:bCs/>
              </w:rPr>
              <w:t>IPSec</w:t>
            </w:r>
            <w:proofErr w:type="spellEnd"/>
            <w:r w:rsidRPr="00145675">
              <w:rPr>
                <w:rFonts w:ascii="Arial" w:hAnsi="Arial" w:cs="Arial"/>
                <w:bCs/>
              </w:rPr>
              <w:t xml:space="preserve"> NAT </w:t>
            </w:r>
            <w:proofErr w:type="spellStart"/>
            <w:r w:rsidRPr="00145675">
              <w:rPr>
                <w:rFonts w:ascii="Arial" w:hAnsi="Arial" w:cs="Arial"/>
                <w:bCs/>
              </w:rPr>
              <w:t>traversal</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239F" w14:textId="77777777" w:rsidR="000B7DE2" w:rsidRPr="00145675" w:rsidRDefault="000B7DE2" w:rsidP="000B7DE2">
            <w:pPr>
              <w:spacing w:after="200" w:line="276" w:lineRule="auto"/>
              <w:ind w:left="-21"/>
              <w:rPr>
                <w:rFonts w:ascii="Arial" w:hAnsi="Arial" w:cs="Arial"/>
              </w:rPr>
            </w:pPr>
          </w:p>
        </w:tc>
      </w:tr>
      <w:tr w:rsidR="000B7DE2" w:rsidRPr="00145675" w14:paraId="30DC91D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37073" w14:textId="24FAB785" w:rsidR="000B7DE2" w:rsidRPr="00145675" w:rsidRDefault="000B7DE2" w:rsidP="000B7DE2">
            <w:pPr>
              <w:spacing w:after="200" w:line="276" w:lineRule="auto"/>
              <w:ind w:left="-21"/>
              <w:rPr>
                <w:rFonts w:ascii="Arial" w:hAnsi="Arial" w:cs="Arial"/>
                <w:bCs/>
              </w:rPr>
            </w:pPr>
            <w:r w:rsidRPr="00145675">
              <w:rPr>
                <w:rFonts w:ascii="Arial" w:hAnsi="Arial" w:cs="Arial"/>
                <w:bCs/>
              </w:rPr>
              <w:t>12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DDA2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mechanizm policy-</w:t>
            </w:r>
            <w:proofErr w:type="spellStart"/>
            <w:r w:rsidRPr="00145675">
              <w:rPr>
                <w:rFonts w:ascii="Arial" w:hAnsi="Arial" w:cs="Arial"/>
                <w:bCs/>
              </w:rPr>
              <w:t>based</w:t>
            </w:r>
            <w:proofErr w:type="spellEnd"/>
            <w:r w:rsidRPr="00145675">
              <w:rPr>
                <w:rFonts w:ascii="Arial" w:hAnsi="Arial" w:cs="Arial"/>
                <w:bCs/>
              </w:rPr>
              <w:t xml:space="preserve"> NAT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6ACB7" w14:textId="77777777" w:rsidR="000B7DE2" w:rsidRPr="00145675" w:rsidRDefault="000B7DE2" w:rsidP="000B7DE2">
            <w:pPr>
              <w:spacing w:after="200" w:line="276" w:lineRule="auto"/>
              <w:ind w:left="-21"/>
              <w:rPr>
                <w:rFonts w:ascii="Arial" w:hAnsi="Arial" w:cs="Arial"/>
              </w:rPr>
            </w:pPr>
          </w:p>
        </w:tc>
      </w:tr>
      <w:tr w:rsidR="000B7DE2" w:rsidRPr="00145675" w14:paraId="397DA1E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3C923" w14:textId="7E162D68" w:rsidR="000B7DE2" w:rsidRPr="00145675" w:rsidRDefault="000B7DE2" w:rsidP="000B7DE2">
            <w:pPr>
              <w:spacing w:after="200" w:line="276" w:lineRule="auto"/>
              <w:ind w:left="-21"/>
              <w:rPr>
                <w:rFonts w:ascii="Arial" w:hAnsi="Arial" w:cs="Arial"/>
                <w:bCs/>
              </w:rPr>
            </w:pPr>
            <w:r w:rsidRPr="00145675">
              <w:rPr>
                <w:rFonts w:ascii="Arial" w:hAnsi="Arial" w:cs="Arial"/>
                <w:bCs/>
              </w:rPr>
              <w:t>13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80A00"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VLAN (IEEE 802.1Q)</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6402" w14:textId="77777777" w:rsidR="000B7DE2" w:rsidRPr="00145675" w:rsidRDefault="000B7DE2" w:rsidP="000B7DE2">
            <w:pPr>
              <w:spacing w:after="200" w:line="276" w:lineRule="auto"/>
              <w:ind w:left="-21"/>
              <w:rPr>
                <w:rFonts w:ascii="Arial" w:hAnsi="Arial" w:cs="Arial"/>
              </w:rPr>
            </w:pPr>
          </w:p>
        </w:tc>
      </w:tr>
      <w:tr w:rsidR="000B7DE2" w:rsidRPr="00145675" w14:paraId="568F62C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8FA74" w14:textId="2529C1BA" w:rsidR="000B7DE2" w:rsidRPr="00145675" w:rsidRDefault="000B7DE2" w:rsidP="0085483E">
            <w:pPr>
              <w:spacing w:after="200" w:line="276" w:lineRule="auto"/>
              <w:rPr>
                <w:rFonts w:ascii="Arial" w:hAnsi="Arial" w:cs="Arial"/>
                <w:bCs/>
              </w:rPr>
            </w:pPr>
            <w:r w:rsidRPr="00145675">
              <w:rPr>
                <w:rFonts w:ascii="Arial" w:hAnsi="Arial" w:cs="Arial"/>
                <w:bCs/>
              </w:rPr>
              <w:t>14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CFE53"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zapewniać ochronę przed atakami stosującymi techniki inwazyjne, np. fragmentacja pakietów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562E3" w14:textId="77777777" w:rsidR="000B7DE2" w:rsidRPr="00145675" w:rsidRDefault="000B7DE2" w:rsidP="000B7DE2">
            <w:pPr>
              <w:spacing w:after="200" w:line="276" w:lineRule="auto"/>
              <w:ind w:left="-21"/>
              <w:rPr>
                <w:rFonts w:ascii="Arial" w:hAnsi="Arial" w:cs="Arial"/>
              </w:rPr>
            </w:pPr>
          </w:p>
        </w:tc>
      </w:tr>
      <w:tr w:rsidR="000B7DE2" w:rsidRPr="00145675" w14:paraId="174B757B"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E1F20" w14:textId="00285F6C" w:rsidR="000B7DE2" w:rsidRPr="00145675" w:rsidRDefault="000B7DE2" w:rsidP="000B7DE2">
            <w:pPr>
              <w:spacing w:after="200" w:line="276" w:lineRule="auto"/>
              <w:ind w:left="-21"/>
              <w:rPr>
                <w:rFonts w:ascii="Arial" w:hAnsi="Arial" w:cs="Arial"/>
                <w:bCs/>
              </w:rPr>
            </w:pPr>
            <w:r w:rsidRPr="00145675">
              <w:rPr>
                <w:rFonts w:ascii="Arial" w:hAnsi="Arial" w:cs="Arial"/>
                <w:bCs/>
              </w:rPr>
              <w:t>15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E17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pracę jako serwer DHCP (IPv4 i IPv6) dla wszystkich interfejsów sieciowych segmentu LAN.</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39AEE" w14:textId="77777777" w:rsidR="000B7DE2" w:rsidRPr="00145675" w:rsidRDefault="000B7DE2" w:rsidP="000B7DE2">
            <w:pPr>
              <w:spacing w:after="200" w:line="276" w:lineRule="auto"/>
              <w:ind w:left="-21"/>
              <w:rPr>
                <w:rFonts w:ascii="Arial" w:hAnsi="Arial" w:cs="Arial"/>
              </w:rPr>
            </w:pPr>
          </w:p>
        </w:tc>
      </w:tr>
      <w:tr w:rsidR="000B7DE2" w:rsidRPr="00145675" w14:paraId="60BF9D8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69B11" w14:textId="0C2A72C1" w:rsidR="000B7DE2" w:rsidRPr="00145675" w:rsidRDefault="000B7DE2" w:rsidP="0085483E">
            <w:pPr>
              <w:spacing w:after="200" w:line="276" w:lineRule="auto"/>
              <w:rPr>
                <w:rFonts w:ascii="Arial" w:hAnsi="Arial" w:cs="Arial"/>
                <w:bCs/>
              </w:rPr>
            </w:pPr>
            <w:r w:rsidRPr="00145675">
              <w:rPr>
                <w:rFonts w:ascii="Arial" w:hAnsi="Arial" w:cs="Arial"/>
                <w:bCs/>
              </w:rPr>
              <w:t>16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7BB8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umożliwiać pracę w trybie DHCP </w:t>
            </w:r>
            <w:proofErr w:type="spellStart"/>
            <w:r w:rsidRPr="00145675">
              <w:rPr>
                <w:rFonts w:ascii="Arial" w:hAnsi="Arial" w:cs="Arial"/>
                <w:bCs/>
              </w:rPr>
              <w:t>Relay</w:t>
            </w:r>
            <w:proofErr w:type="spellEnd"/>
            <w:r w:rsidRPr="00145675">
              <w:rPr>
                <w:rFonts w:ascii="Arial" w:hAnsi="Arial" w:cs="Arial"/>
                <w:bCs/>
              </w:rPr>
              <w:t>, z jednoczesną obsługą co najmniej 2 serwerów DHCP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240E0" w14:textId="77777777" w:rsidR="000B7DE2" w:rsidRPr="00145675" w:rsidRDefault="000B7DE2" w:rsidP="000B7DE2">
            <w:pPr>
              <w:spacing w:after="200" w:line="276" w:lineRule="auto"/>
              <w:ind w:left="-21"/>
              <w:rPr>
                <w:rFonts w:ascii="Arial" w:hAnsi="Arial" w:cs="Arial"/>
              </w:rPr>
            </w:pPr>
          </w:p>
        </w:tc>
      </w:tr>
      <w:tr w:rsidR="000B7DE2" w:rsidRPr="00145675" w14:paraId="2818431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A2652" w14:textId="16402FB7" w:rsidR="000B7DE2" w:rsidRPr="00145675" w:rsidRDefault="000B7DE2" w:rsidP="0085483E">
            <w:pPr>
              <w:spacing w:after="200" w:line="276" w:lineRule="auto"/>
              <w:rPr>
                <w:rFonts w:ascii="Arial" w:hAnsi="Arial" w:cs="Arial"/>
                <w:bCs/>
              </w:rPr>
            </w:pPr>
            <w:r w:rsidRPr="00145675">
              <w:rPr>
                <w:rFonts w:ascii="Arial" w:hAnsi="Arial" w:cs="Arial"/>
                <w:bCs/>
              </w:rPr>
              <w:lastRenderedPageBreak/>
              <w:t>17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CE4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umożliwiać rozpoznawanie użytkowników oraz ich uwierzytelnianie.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63691" w14:textId="77777777" w:rsidR="000B7DE2" w:rsidRPr="00145675" w:rsidRDefault="000B7DE2" w:rsidP="000B7DE2">
            <w:pPr>
              <w:spacing w:after="200" w:line="276" w:lineRule="auto"/>
              <w:ind w:left="-21"/>
              <w:rPr>
                <w:rFonts w:ascii="Arial" w:hAnsi="Arial" w:cs="Arial"/>
              </w:rPr>
            </w:pPr>
          </w:p>
        </w:tc>
      </w:tr>
      <w:tr w:rsidR="000B7DE2" w:rsidRPr="00145675" w14:paraId="43C2950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2070B" w14:textId="59E6CDA1" w:rsidR="000B7DE2" w:rsidRPr="00145675" w:rsidRDefault="000B7DE2" w:rsidP="0085483E">
            <w:pPr>
              <w:spacing w:after="200" w:line="276" w:lineRule="auto"/>
              <w:rPr>
                <w:rFonts w:ascii="Arial" w:hAnsi="Arial" w:cs="Arial"/>
                <w:bCs/>
              </w:rPr>
            </w:pPr>
            <w:r w:rsidRPr="00145675">
              <w:rPr>
                <w:rFonts w:ascii="Arial" w:hAnsi="Arial" w:cs="Arial"/>
                <w:bCs/>
              </w:rPr>
              <w:t>18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5145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umożliwiać uwierzytelnianie użytkowników z wykorzystaniem: Active Directory, LDAP, Radius oraz wewnętrznej bazy użytkowników.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A94FE" w14:textId="77777777" w:rsidR="000B7DE2" w:rsidRPr="00145675" w:rsidRDefault="000B7DE2" w:rsidP="000B7DE2">
            <w:pPr>
              <w:spacing w:after="200" w:line="276" w:lineRule="auto"/>
              <w:ind w:left="-21"/>
              <w:rPr>
                <w:rFonts w:ascii="Arial" w:hAnsi="Arial" w:cs="Arial"/>
              </w:rPr>
            </w:pPr>
          </w:p>
        </w:tc>
      </w:tr>
      <w:tr w:rsidR="000B7DE2" w:rsidRPr="00145675" w14:paraId="23F84AD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B6B89" w14:textId="67CBDA4B" w:rsidR="000B7DE2" w:rsidRPr="00145675" w:rsidRDefault="000B7DE2" w:rsidP="0085483E">
            <w:pPr>
              <w:spacing w:after="200" w:line="276" w:lineRule="auto"/>
              <w:rPr>
                <w:rFonts w:ascii="Arial" w:hAnsi="Arial" w:cs="Arial"/>
                <w:bCs/>
              </w:rPr>
            </w:pPr>
            <w:r w:rsidRPr="00145675">
              <w:rPr>
                <w:rFonts w:ascii="Arial" w:hAnsi="Arial" w:cs="Arial"/>
                <w:bCs/>
              </w:rPr>
              <w:t>19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91945" w14:textId="1105ACF0"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umożliwiać uwierzytelnianie i rozpoznawanie użytkowników korzystających z Microsoft Terminal Services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B563D" w14:textId="77777777" w:rsidR="000B7DE2" w:rsidRPr="00145675" w:rsidRDefault="000B7DE2" w:rsidP="000B7DE2">
            <w:pPr>
              <w:spacing w:after="200" w:line="276" w:lineRule="auto"/>
              <w:ind w:left="-21"/>
              <w:rPr>
                <w:rFonts w:ascii="Arial" w:hAnsi="Arial" w:cs="Arial"/>
              </w:rPr>
            </w:pPr>
          </w:p>
        </w:tc>
      </w:tr>
      <w:tr w:rsidR="000B7DE2" w:rsidRPr="00145675" w14:paraId="7E87DDC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C412" w14:textId="1362D4D9" w:rsidR="000B7DE2" w:rsidRPr="00145675" w:rsidRDefault="0085483E" w:rsidP="000B7DE2">
            <w:pPr>
              <w:spacing w:after="200" w:line="276" w:lineRule="auto"/>
              <w:ind w:left="-21"/>
              <w:rPr>
                <w:rFonts w:ascii="Arial" w:hAnsi="Arial" w:cs="Arial"/>
                <w:bCs/>
              </w:rPr>
            </w:pPr>
            <w:r w:rsidRPr="00145675">
              <w:rPr>
                <w:rFonts w:ascii="Arial" w:hAnsi="Arial" w:cs="Arial"/>
                <w:bCs/>
              </w:rPr>
              <w:t>2</w:t>
            </w:r>
            <w:r w:rsidR="000B7DE2" w:rsidRPr="00145675">
              <w:rPr>
                <w:rFonts w:ascii="Arial" w:hAnsi="Arial" w:cs="Arial"/>
                <w:bCs/>
              </w:rPr>
              <w:t>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D8F39"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nie może ograniczać ilości hostów, adresów IP czy użytkowników w sieci wewnętrznej.</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C6FBF" w14:textId="77777777" w:rsidR="000B7DE2" w:rsidRPr="00145675" w:rsidRDefault="000B7DE2" w:rsidP="000B7DE2">
            <w:pPr>
              <w:spacing w:after="200" w:line="276" w:lineRule="auto"/>
              <w:ind w:left="-21"/>
              <w:rPr>
                <w:rFonts w:ascii="Arial" w:hAnsi="Arial" w:cs="Arial"/>
              </w:rPr>
            </w:pPr>
          </w:p>
        </w:tc>
      </w:tr>
      <w:tr w:rsidR="000B7DE2" w:rsidRPr="00145675" w14:paraId="2534F67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3408E" w14:textId="0ED53323" w:rsidR="000B7DE2" w:rsidRPr="00145675" w:rsidRDefault="000B7DE2" w:rsidP="0085483E">
            <w:pPr>
              <w:spacing w:after="200" w:line="276" w:lineRule="auto"/>
              <w:rPr>
                <w:rFonts w:ascii="Arial" w:hAnsi="Arial" w:cs="Arial"/>
                <w:bCs/>
              </w:rPr>
            </w:pPr>
            <w:r w:rsidRPr="00145675">
              <w:rPr>
                <w:rFonts w:ascii="Arial" w:hAnsi="Arial" w:cs="Arial"/>
                <w:bCs/>
              </w:rPr>
              <w:t>21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062C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zapewniać możliwość blokowania komunikacji z wybranymi krajami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A21F1" w14:textId="77777777" w:rsidR="000B7DE2" w:rsidRPr="00145675" w:rsidRDefault="000B7DE2" w:rsidP="000B7DE2">
            <w:pPr>
              <w:spacing w:after="200" w:line="276" w:lineRule="auto"/>
              <w:ind w:left="-21"/>
              <w:rPr>
                <w:rFonts w:ascii="Arial" w:hAnsi="Arial" w:cs="Arial"/>
              </w:rPr>
            </w:pPr>
          </w:p>
        </w:tc>
      </w:tr>
      <w:tr w:rsidR="000B7DE2" w:rsidRPr="00145675" w14:paraId="26FE7E9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0EE60" w14:textId="35C1A541" w:rsidR="000B7DE2" w:rsidRPr="00145675" w:rsidRDefault="000B7DE2" w:rsidP="0085483E">
            <w:pPr>
              <w:spacing w:after="200" w:line="276" w:lineRule="auto"/>
              <w:rPr>
                <w:rFonts w:ascii="Arial" w:hAnsi="Arial" w:cs="Arial"/>
                <w:bCs/>
              </w:rPr>
            </w:pPr>
            <w:r w:rsidRPr="00145675">
              <w:rPr>
                <w:rFonts w:ascii="Arial" w:hAnsi="Arial" w:cs="Arial"/>
                <w:bCs/>
              </w:rPr>
              <w:t>22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853"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zapewniać możliwość blokowania komunikacji z wybranymi adresami IP, wybranymi adresami domenowymi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8E74E" w14:textId="77777777" w:rsidR="000B7DE2" w:rsidRPr="00145675" w:rsidRDefault="000B7DE2" w:rsidP="000B7DE2">
            <w:pPr>
              <w:spacing w:after="200" w:line="276" w:lineRule="auto"/>
              <w:ind w:left="-21"/>
              <w:rPr>
                <w:rFonts w:ascii="Arial" w:hAnsi="Arial" w:cs="Arial"/>
              </w:rPr>
            </w:pPr>
          </w:p>
        </w:tc>
      </w:tr>
      <w:tr w:rsidR="000B7DE2" w:rsidRPr="00145675" w14:paraId="0E8113E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C40BA" w14:textId="7A4A1A1F" w:rsidR="000B7DE2" w:rsidRPr="00145675" w:rsidRDefault="0085483E" w:rsidP="000B7DE2">
            <w:pPr>
              <w:spacing w:after="200" w:line="276" w:lineRule="auto"/>
              <w:ind w:left="-21"/>
              <w:rPr>
                <w:rFonts w:ascii="Arial" w:hAnsi="Arial" w:cs="Arial"/>
                <w:bCs/>
              </w:rPr>
            </w:pPr>
            <w:r w:rsidRPr="00145675">
              <w:rPr>
                <w:rFonts w:ascii="Arial" w:hAnsi="Arial" w:cs="Arial"/>
                <w:bCs/>
              </w:rPr>
              <w:t>2</w:t>
            </w:r>
            <w:r w:rsidR="000B7DE2" w:rsidRPr="00145675">
              <w:rPr>
                <w:rFonts w:ascii="Arial" w:hAnsi="Arial" w:cs="Arial"/>
                <w:bCs/>
              </w:rPr>
              <w:t>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BE46D"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mechanizmy </w:t>
            </w:r>
            <w:proofErr w:type="spellStart"/>
            <w:r w:rsidRPr="00145675">
              <w:rPr>
                <w:rFonts w:ascii="Arial" w:hAnsi="Arial" w:cs="Arial"/>
                <w:bCs/>
              </w:rPr>
              <w:t>Protocol</w:t>
            </w:r>
            <w:proofErr w:type="spellEnd"/>
            <w:r w:rsidRPr="00145675">
              <w:rPr>
                <w:rFonts w:ascii="Arial" w:hAnsi="Arial" w:cs="Arial"/>
                <w:bCs/>
              </w:rPr>
              <w:t xml:space="preserve"> </w:t>
            </w:r>
            <w:proofErr w:type="spellStart"/>
            <w:r w:rsidRPr="00145675">
              <w:rPr>
                <w:rFonts w:ascii="Arial" w:hAnsi="Arial" w:cs="Arial"/>
                <w:bCs/>
              </w:rPr>
              <w:t>Anomaly</w:t>
            </w:r>
            <w:proofErr w:type="spellEnd"/>
            <w:r w:rsidRPr="00145675">
              <w:rPr>
                <w:rFonts w:ascii="Arial" w:hAnsi="Arial" w:cs="Arial"/>
                <w:bCs/>
              </w:rPr>
              <w:t xml:space="preserve"> </w:t>
            </w:r>
            <w:proofErr w:type="spellStart"/>
            <w:r w:rsidRPr="00145675">
              <w:rPr>
                <w:rFonts w:ascii="Arial" w:hAnsi="Arial" w:cs="Arial"/>
                <w:bCs/>
              </w:rPr>
              <w:t>Detection</w:t>
            </w:r>
            <w:proofErr w:type="spellEnd"/>
            <w:r w:rsidRPr="00145675">
              <w:rPr>
                <w:rFonts w:ascii="Arial" w:hAnsi="Arial" w:cs="Arial"/>
                <w:bCs/>
              </w:rPr>
              <w:t xml:space="preserve"> (PAD) dla najpopularniejszych protokołów.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72707" w14:textId="77777777" w:rsidR="000B7DE2" w:rsidRPr="00145675" w:rsidRDefault="000B7DE2" w:rsidP="000B7DE2">
            <w:pPr>
              <w:spacing w:after="200" w:line="276" w:lineRule="auto"/>
              <w:ind w:left="-21"/>
              <w:rPr>
                <w:rFonts w:ascii="Arial" w:hAnsi="Arial" w:cs="Arial"/>
              </w:rPr>
            </w:pPr>
          </w:p>
        </w:tc>
      </w:tr>
      <w:tr w:rsidR="000B7DE2" w:rsidRPr="00145675" w14:paraId="544E884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669E1" w14:textId="2CB6D561" w:rsidR="000B7DE2" w:rsidRPr="00145675" w:rsidRDefault="000B7DE2" w:rsidP="0085483E">
            <w:pPr>
              <w:spacing w:after="200" w:line="276" w:lineRule="auto"/>
              <w:rPr>
                <w:rFonts w:ascii="Arial" w:hAnsi="Arial" w:cs="Arial"/>
                <w:bCs/>
              </w:rPr>
            </w:pPr>
            <w:r w:rsidRPr="00145675">
              <w:rPr>
                <w:rFonts w:ascii="Arial" w:hAnsi="Arial" w:cs="Arial"/>
                <w:bCs/>
              </w:rPr>
              <w:t>24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89D1B"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zapewnić wsparcie implementacji polityki bezpieczeństwa w warstwie aplikacji (warstwa 7) minimum dla protokołów: http, </w:t>
            </w:r>
            <w:proofErr w:type="spellStart"/>
            <w:r w:rsidRPr="00145675">
              <w:rPr>
                <w:rFonts w:ascii="Arial" w:hAnsi="Arial" w:cs="Arial"/>
                <w:bCs/>
              </w:rPr>
              <w:t>https</w:t>
            </w:r>
            <w:proofErr w:type="spellEnd"/>
            <w:r w:rsidRPr="00145675">
              <w:rPr>
                <w:rFonts w:ascii="Arial" w:hAnsi="Arial" w:cs="Arial"/>
                <w:bCs/>
              </w:rPr>
              <w:t>, ftp, DNS, SMTP, POP3, H.323, SIP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FC968" w14:textId="77777777" w:rsidR="000B7DE2" w:rsidRPr="00145675" w:rsidRDefault="000B7DE2" w:rsidP="000B7DE2">
            <w:pPr>
              <w:spacing w:after="200" w:line="276" w:lineRule="auto"/>
              <w:ind w:left="-21"/>
              <w:rPr>
                <w:rFonts w:ascii="Arial" w:hAnsi="Arial" w:cs="Arial"/>
              </w:rPr>
            </w:pPr>
          </w:p>
        </w:tc>
      </w:tr>
      <w:tr w:rsidR="000B7DE2" w:rsidRPr="00145675" w14:paraId="1949E85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DE78C" w14:textId="02641467" w:rsidR="000B7DE2" w:rsidRPr="00145675" w:rsidRDefault="000B7DE2" w:rsidP="0085483E">
            <w:pPr>
              <w:spacing w:after="200" w:line="276" w:lineRule="auto"/>
              <w:rPr>
                <w:rFonts w:ascii="Arial" w:hAnsi="Arial" w:cs="Arial"/>
                <w:bCs/>
              </w:rPr>
            </w:pPr>
            <w:r w:rsidRPr="00145675">
              <w:rPr>
                <w:rFonts w:ascii="Arial" w:hAnsi="Arial" w:cs="Arial"/>
                <w:bCs/>
              </w:rPr>
              <w:t>25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8E0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umożliwiać sterowanie przepustowością w oparciu o następujące parametry: użytkownik, grupa, protokół, polisa, interfejs sieciowy, adres IP, sieć VLAN, aplikacja i kategoria aplikacji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CFD5" w14:textId="77777777" w:rsidR="000B7DE2" w:rsidRPr="00145675" w:rsidRDefault="000B7DE2" w:rsidP="000B7DE2">
            <w:pPr>
              <w:spacing w:after="200" w:line="276" w:lineRule="auto"/>
              <w:ind w:left="-21"/>
              <w:rPr>
                <w:rFonts w:ascii="Arial" w:hAnsi="Arial" w:cs="Arial"/>
              </w:rPr>
            </w:pPr>
          </w:p>
        </w:tc>
      </w:tr>
      <w:tr w:rsidR="000B7DE2" w:rsidRPr="00145675" w14:paraId="6E6422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2E96F" w14:textId="532C9573" w:rsidR="000B7DE2" w:rsidRPr="00145675" w:rsidRDefault="000B7DE2" w:rsidP="0085483E">
            <w:pPr>
              <w:spacing w:after="200" w:line="276" w:lineRule="auto"/>
              <w:rPr>
                <w:rFonts w:ascii="Arial" w:hAnsi="Arial" w:cs="Arial"/>
                <w:bCs/>
              </w:rPr>
            </w:pPr>
            <w:r w:rsidRPr="00145675">
              <w:rPr>
                <w:rFonts w:ascii="Arial" w:hAnsi="Arial" w:cs="Arial"/>
                <w:bCs/>
              </w:rPr>
              <w:t>26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2180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udostępniać mechanizmy limitowania dostępu do sieci użytkownikom w oparciu o kwoty czasowe lub transferu danych.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069B6" w14:textId="77777777" w:rsidR="000B7DE2" w:rsidRPr="00145675" w:rsidRDefault="000B7DE2" w:rsidP="000B7DE2">
            <w:pPr>
              <w:spacing w:after="200" w:line="276" w:lineRule="auto"/>
              <w:ind w:left="-21"/>
              <w:rPr>
                <w:rFonts w:ascii="Arial" w:hAnsi="Arial" w:cs="Arial"/>
              </w:rPr>
            </w:pPr>
          </w:p>
        </w:tc>
      </w:tr>
      <w:tr w:rsidR="000B7DE2" w:rsidRPr="00145675" w14:paraId="0215A64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078B0" w14:textId="4E21095B" w:rsidR="000B7DE2" w:rsidRPr="00145675" w:rsidRDefault="000B7DE2" w:rsidP="0085483E">
            <w:pPr>
              <w:spacing w:after="200" w:line="276" w:lineRule="auto"/>
              <w:rPr>
                <w:rFonts w:ascii="Arial" w:hAnsi="Arial" w:cs="Arial"/>
                <w:bCs/>
              </w:rPr>
            </w:pPr>
            <w:r w:rsidRPr="00145675">
              <w:rPr>
                <w:rFonts w:ascii="Arial" w:hAnsi="Arial" w:cs="Arial"/>
                <w:bCs/>
              </w:rPr>
              <w:t>27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2A51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pełnić rolę bramki VPN terminującej połączenia VPN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i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55E0B" w14:textId="77777777" w:rsidR="000B7DE2" w:rsidRPr="00145675" w:rsidRDefault="000B7DE2" w:rsidP="000B7DE2">
            <w:pPr>
              <w:spacing w:after="200" w:line="276" w:lineRule="auto"/>
              <w:ind w:left="-21"/>
              <w:rPr>
                <w:rFonts w:ascii="Arial" w:hAnsi="Arial" w:cs="Arial"/>
              </w:rPr>
            </w:pPr>
          </w:p>
        </w:tc>
      </w:tr>
      <w:tr w:rsidR="000B7DE2" w:rsidRPr="00145675" w14:paraId="6AB150F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913A4" w14:textId="55EAD94B" w:rsidR="000B7DE2" w:rsidRPr="00145675" w:rsidRDefault="000B7DE2" w:rsidP="0085483E">
            <w:pPr>
              <w:spacing w:after="200" w:line="276" w:lineRule="auto"/>
              <w:rPr>
                <w:rFonts w:ascii="Arial" w:hAnsi="Arial" w:cs="Arial"/>
                <w:bCs/>
              </w:rPr>
            </w:pPr>
            <w:r w:rsidRPr="00145675">
              <w:rPr>
                <w:rFonts w:ascii="Arial" w:hAnsi="Arial" w:cs="Arial"/>
                <w:bCs/>
              </w:rPr>
              <w:t>28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3B3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posiadać minimum następujące certyfikaty: ICSA Firewall, FIPS 140-2, </w:t>
            </w:r>
            <w:proofErr w:type="spellStart"/>
            <w:r w:rsidRPr="00145675">
              <w:rPr>
                <w:rFonts w:ascii="Arial" w:hAnsi="Arial" w:cs="Arial"/>
                <w:bCs/>
              </w:rPr>
              <w:t>Common</w:t>
            </w:r>
            <w:proofErr w:type="spellEnd"/>
            <w:r w:rsidRPr="00145675">
              <w:rPr>
                <w:rFonts w:ascii="Arial" w:hAnsi="Arial" w:cs="Arial"/>
                <w:bCs/>
              </w:rPr>
              <w:t xml:space="preserve"> </w:t>
            </w:r>
            <w:proofErr w:type="spellStart"/>
            <w:r w:rsidRPr="00145675">
              <w:rPr>
                <w:rFonts w:ascii="Arial" w:hAnsi="Arial" w:cs="Arial"/>
                <w:bCs/>
              </w:rPr>
              <w:t>Criteria</w:t>
            </w:r>
            <w:proofErr w:type="spellEnd"/>
            <w:r w:rsidRPr="00145675">
              <w:rPr>
                <w:rFonts w:ascii="Arial" w:hAnsi="Arial" w:cs="Arial"/>
                <w:bCs/>
              </w:rPr>
              <w:t xml:space="preserve"> EAL4+</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4A101" w14:textId="77777777" w:rsidR="000B7DE2" w:rsidRPr="00145675" w:rsidRDefault="000B7DE2" w:rsidP="000B7DE2">
            <w:pPr>
              <w:spacing w:after="200" w:line="276" w:lineRule="auto"/>
              <w:ind w:left="-21"/>
              <w:rPr>
                <w:rFonts w:ascii="Arial" w:hAnsi="Arial" w:cs="Arial"/>
              </w:rPr>
            </w:pPr>
          </w:p>
        </w:tc>
      </w:tr>
      <w:tr w:rsidR="0085483E" w:rsidRPr="00145675" w14:paraId="7E6B1697"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7075FC" w14:textId="30F9E727" w:rsidR="0085483E" w:rsidRPr="00145675" w:rsidRDefault="0085483E" w:rsidP="000B7DE2">
            <w:pPr>
              <w:spacing w:after="200" w:line="276" w:lineRule="auto"/>
              <w:ind w:left="-21"/>
              <w:rPr>
                <w:rFonts w:ascii="Arial" w:hAnsi="Arial" w:cs="Arial"/>
              </w:rPr>
            </w:pPr>
            <w:r w:rsidRPr="00145675">
              <w:rPr>
                <w:rFonts w:ascii="Arial" w:hAnsi="Arial" w:cs="Arial"/>
                <w:b/>
                <w:bCs/>
              </w:rPr>
              <w:t>Wydajność firewall</w:t>
            </w:r>
          </w:p>
        </w:tc>
      </w:tr>
      <w:tr w:rsidR="000B7DE2" w:rsidRPr="00145675" w14:paraId="6678868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E9B16" w14:textId="03CE89DC" w:rsidR="000B7DE2" w:rsidRPr="00145675" w:rsidRDefault="000B7DE2" w:rsidP="0085483E">
            <w:pPr>
              <w:spacing w:after="200" w:line="276" w:lineRule="auto"/>
              <w:rPr>
                <w:rFonts w:ascii="Arial" w:hAnsi="Arial" w:cs="Arial"/>
                <w:bCs/>
              </w:rPr>
            </w:pPr>
            <w:r w:rsidRPr="00145675">
              <w:rPr>
                <w:rFonts w:ascii="Arial" w:hAnsi="Arial" w:cs="Arial"/>
                <w:bCs/>
              </w:rPr>
              <w:t>29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05643" w14:textId="171592B5" w:rsidR="000B7DE2" w:rsidRPr="00145675" w:rsidRDefault="000B7DE2" w:rsidP="00621EE2">
            <w:pPr>
              <w:spacing w:after="200" w:line="276" w:lineRule="auto"/>
              <w:ind w:left="-21"/>
              <w:rPr>
                <w:rFonts w:ascii="Arial" w:hAnsi="Arial" w:cs="Arial"/>
                <w:bCs/>
              </w:rPr>
            </w:pPr>
            <w:r w:rsidRPr="00145675">
              <w:rPr>
                <w:rFonts w:ascii="Arial" w:hAnsi="Arial" w:cs="Arial"/>
                <w:bCs/>
              </w:rPr>
              <w:t>Firewall musi zapewnić obsługę na poziomie minimalnym:</w:t>
            </w:r>
            <w:r w:rsidR="00621EE2" w:rsidRPr="00145675">
              <w:rPr>
                <w:rFonts w:ascii="Arial" w:hAnsi="Arial" w:cs="Arial"/>
                <w:bCs/>
              </w:rPr>
              <w:t xml:space="preserve"> </w:t>
            </w:r>
            <w:r w:rsidRPr="00145675">
              <w:rPr>
                <w:rFonts w:ascii="Arial" w:hAnsi="Arial" w:cs="Arial"/>
                <w:bCs/>
              </w:rPr>
              <w:t xml:space="preserve">940 </w:t>
            </w:r>
            <w:proofErr w:type="spellStart"/>
            <w:r w:rsidRPr="00145675">
              <w:rPr>
                <w:rFonts w:ascii="Arial" w:hAnsi="Arial" w:cs="Arial"/>
                <w:bCs/>
              </w:rPr>
              <w:t>Mbps</w:t>
            </w:r>
            <w:proofErr w:type="spellEnd"/>
            <w:r w:rsidRPr="00145675">
              <w:rPr>
                <w:rFonts w:ascii="Arial" w:hAnsi="Arial" w:cs="Arial"/>
                <w:bCs/>
              </w:rPr>
              <w:t xml:space="preserve"> dla pracy w trybie firewall,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A27DF" w14:textId="77777777" w:rsidR="000B7DE2" w:rsidRPr="00145675" w:rsidRDefault="000B7DE2" w:rsidP="000B7DE2">
            <w:pPr>
              <w:spacing w:after="200" w:line="276" w:lineRule="auto"/>
              <w:ind w:left="-21"/>
              <w:rPr>
                <w:rFonts w:ascii="Arial" w:hAnsi="Arial" w:cs="Arial"/>
              </w:rPr>
            </w:pPr>
          </w:p>
        </w:tc>
      </w:tr>
      <w:tr w:rsidR="000B7DE2" w:rsidRPr="00145675" w14:paraId="6E473E8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EC8AF" w14:textId="7191C8A8" w:rsidR="000B7DE2" w:rsidRPr="00145675" w:rsidRDefault="000B7DE2" w:rsidP="0085483E">
            <w:pPr>
              <w:spacing w:after="200" w:line="276" w:lineRule="auto"/>
              <w:rPr>
                <w:rFonts w:ascii="Arial" w:hAnsi="Arial" w:cs="Arial"/>
                <w:bCs/>
              </w:rPr>
            </w:pPr>
            <w:r w:rsidRPr="00145675">
              <w:rPr>
                <w:rFonts w:ascii="Arial" w:hAnsi="Arial" w:cs="Arial"/>
                <w:bCs/>
              </w:rPr>
              <w:t>30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5A5E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1 300,000 jednoczesnych połączeń TCP oraz przyjmować nowe połączenia z wydajnością minimalną 6 800 nowych połączeń na sekundę</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AA84C" w14:textId="77777777" w:rsidR="000B7DE2" w:rsidRPr="00145675" w:rsidRDefault="000B7DE2" w:rsidP="000B7DE2">
            <w:pPr>
              <w:spacing w:after="200" w:line="276" w:lineRule="auto"/>
              <w:ind w:left="-21"/>
              <w:rPr>
                <w:rFonts w:ascii="Arial" w:hAnsi="Arial" w:cs="Arial"/>
              </w:rPr>
            </w:pPr>
          </w:p>
        </w:tc>
      </w:tr>
      <w:tr w:rsidR="000B7DE2" w:rsidRPr="00145675" w14:paraId="0014B49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7AA59" w14:textId="228D20EA" w:rsidR="000B7DE2" w:rsidRPr="00145675" w:rsidRDefault="000B7DE2" w:rsidP="0085483E">
            <w:pPr>
              <w:spacing w:after="200" w:line="276" w:lineRule="auto"/>
              <w:rPr>
                <w:rFonts w:ascii="Arial" w:hAnsi="Arial" w:cs="Arial"/>
                <w:bCs/>
              </w:rPr>
            </w:pPr>
            <w:r w:rsidRPr="00145675">
              <w:rPr>
                <w:rFonts w:ascii="Arial" w:hAnsi="Arial" w:cs="Arial"/>
                <w:bCs/>
              </w:rPr>
              <w:t>31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EED5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Ilość obsługiwanych sieci VLAN: min 50</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5BEF" w14:textId="77777777" w:rsidR="000B7DE2" w:rsidRPr="00145675" w:rsidRDefault="000B7DE2" w:rsidP="000B7DE2">
            <w:pPr>
              <w:spacing w:after="200" w:line="276" w:lineRule="auto"/>
              <w:ind w:left="-21"/>
              <w:rPr>
                <w:rFonts w:ascii="Arial" w:hAnsi="Arial" w:cs="Arial"/>
              </w:rPr>
            </w:pPr>
          </w:p>
        </w:tc>
      </w:tr>
      <w:tr w:rsidR="000B7DE2" w:rsidRPr="00145675" w14:paraId="41853BD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093A" w14:textId="45FC8F54" w:rsidR="000B7DE2" w:rsidRPr="00145675" w:rsidRDefault="000B7DE2" w:rsidP="0085483E">
            <w:pPr>
              <w:spacing w:after="200" w:line="276" w:lineRule="auto"/>
              <w:rPr>
                <w:rFonts w:ascii="Arial" w:hAnsi="Arial" w:cs="Arial"/>
                <w:bCs/>
              </w:rPr>
            </w:pPr>
            <w:r w:rsidRPr="00145675">
              <w:rPr>
                <w:rFonts w:ascii="Arial" w:hAnsi="Arial" w:cs="Arial"/>
                <w:bCs/>
              </w:rPr>
              <w:lastRenderedPageBreak/>
              <w:t>32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EB4C9"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Minimalna ilość portów 10/100/1000 RJ-45 Base-T: 5</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A6BC5" w14:textId="77777777" w:rsidR="000B7DE2" w:rsidRPr="00145675" w:rsidRDefault="000B7DE2" w:rsidP="000B7DE2">
            <w:pPr>
              <w:spacing w:after="200" w:line="276" w:lineRule="auto"/>
              <w:ind w:left="-21"/>
              <w:rPr>
                <w:rFonts w:ascii="Arial" w:hAnsi="Arial" w:cs="Arial"/>
              </w:rPr>
            </w:pPr>
          </w:p>
        </w:tc>
      </w:tr>
      <w:tr w:rsidR="0085483E" w:rsidRPr="00145675" w14:paraId="1D503EB5"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B6C8D" w14:textId="2B0569BC" w:rsidR="0085483E" w:rsidRPr="00145675" w:rsidRDefault="0085483E" w:rsidP="000B7DE2">
            <w:pPr>
              <w:spacing w:after="200" w:line="276" w:lineRule="auto"/>
              <w:ind w:left="-21"/>
              <w:rPr>
                <w:rFonts w:ascii="Arial" w:hAnsi="Arial" w:cs="Arial"/>
              </w:rPr>
            </w:pPr>
            <w:r w:rsidRPr="00145675">
              <w:rPr>
                <w:rFonts w:ascii="Arial" w:hAnsi="Arial" w:cs="Arial"/>
                <w:b/>
                <w:bCs/>
              </w:rPr>
              <w:t>Funkcje VPN</w:t>
            </w:r>
          </w:p>
        </w:tc>
      </w:tr>
      <w:tr w:rsidR="000B7DE2" w:rsidRPr="00145675" w14:paraId="630E826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2654B" w14:textId="05D2CF44" w:rsidR="000B7DE2" w:rsidRPr="00145675" w:rsidRDefault="0085483E" w:rsidP="000B7DE2">
            <w:pPr>
              <w:spacing w:after="200" w:line="276" w:lineRule="auto"/>
              <w:ind w:left="-21"/>
              <w:rPr>
                <w:rFonts w:ascii="Arial" w:hAnsi="Arial" w:cs="Arial"/>
                <w:bCs/>
              </w:rPr>
            </w:pPr>
            <w:r w:rsidRPr="00145675">
              <w:rPr>
                <w:rFonts w:ascii="Arial" w:hAnsi="Arial" w:cs="Arial"/>
                <w:bCs/>
              </w:rPr>
              <w:t>33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4C94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obsługiwać połączenia VPN </w:t>
            </w:r>
            <w:proofErr w:type="spellStart"/>
            <w:r w:rsidRPr="00145675">
              <w:rPr>
                <w:rFonts w:ascii="Arial" w:hAnsi="Arial" w:cs="Arial"/>
                <w:bCs/>
              </w:rPr>
              <w:t>IPSec</w:t>
            </w:r>
            <w:proofErr w:type="spellEnd"/>
            <w:r w:rsidRPr="00145675">
              <w:rPr>
                <w:rFonts w:ascii="Arial" w:hAnsi="Arial" w:cs="Arial"/>
                <w:bCs/>
              </w:rPr>
              <w:t xml:space="preserve"> typu </w:t>
            </w:r>
            <w:proofErr w:type="spellStart"/>
            <w:r w:rsidRPr="00145675">
              <w:rPr>
                <w:rFonts w:ascii="Arial" w:hAnsi="Arial" w:cs="Arial"/>
                <w:bCs/>
              </w:rPr>
              <w:t>site</w:t>
            </w:r>
            <w:proofErr w:type="spellEnd"/>
            <w:r w:rsidRPr="00145675">
              <w:rPr>
                <w:rFonts w:ascii="Arial" w:hAnsi="Arial" w:cs="Arial"/>
                <w:bCs/>
              </w:rPr>
              <w:t>-ot-</w:t>
            </w:r>
            <w:proofErr w:type="spellStart"/>
            <w:r w:rsidRPr="00145675">
              <w:rPr>
                <w:rFonts w:ascii="Arial" w:hAnsi="Arial" w:cs="Arial"/>
                <w:bCs/>
              </w:rPr>
              <w:t>site</w:t>
            </w:r>
            <w:proofErr w:type="spellEnd"/>
            <w:r w:rsidRPr="00145675">
              <w:rPr>
                <w:rFonts w:ascii="Arial" w:hAnsi="Arial" w:cs="Arial"/>
                <w:bCs/>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C399" w14:textId="77777777" w:rsidR="000B7DE2" w:rsidRPr="00145675" w:rsidRDefault="000B7DE2" w:rsidP="000B7DE2">
            <w:pPr>
              <w:spacing w:after="200" w:line="276" w:lineRule="auto"/>
              <w:ind w:left="-21"/>
              <w:rPr>
                <w:rFonts w:ascii="Arial" w:hAnsi="Arial" w:cs="Arial"/>
              </w:rPr>
            </w:pPr>
          </w:p>
        </w:tc>
      </w:tr>
      <w:tr w:rsidR="000B7DE2" w:rsidRPr="00145675" w14:paraId="558674D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D5746" w14:textId="041B798C" w:rsidR="000B7DE2" w:rsidRPr="00145675" w:rsidRDefault="0085483E" w:rsidP="000B7DE2">
            <w:pPr>
              <w:spacing w:after="200" w:line="276" w:lineRule="auto"/>
              <w:ind w:left="-21"/>
              <w:rPr>
                <w:rFonts w:ascii="Arial" w:hAnsi="Arial" w:cs="Arial"/>
              </w:rPr>
            </w:pPr>
            <w:r w:rsidRPr="00145675">
              <w:rPr>
                <w:rFonts w:ascii="Arial" w:hAnsi="Arial" w:cs="Arial"/>
              </w:rPr>
              <w:t>34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9F89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w zakresie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VPN współpracować z rozwiązaniami innych producentów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187E1" w14:textId="77777777" w:rsidR="000B7DE2" w:rsidRPr="00145675" w:rsidRDefault="000B7DE2" w:rsidP="000B7DE2">
            <w:pPr>
              <w:spacing w:after="200" w:line="276" w:lineRule="auto"/>
              <w:ind w:left="-21"/>
              <w:rPr>
                <w:rFonts w:ascii="Arial" w:hAnsi="Arial" w:cs="Arial"/>
              </w:rPr>
            </w:pPr>
          </w:p>
        </w:tc>
      </w:tr>
      <w:tr w:rsidR="000B7DE2" w:rsidRPr="00145675" w14:paraId="5E2CCA6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2FFC" w14:textId="3AA9E4ED" w:rsidR="000B7DE2" w:rsidRPr="00145675" w:rsidRDefault="0085483E" w:rsidP="000B7DE2">
            <w:pPr>
              <w:spacing w:after="200" w:line="276" w:lineRule="auto"/>
              <w:ind w:left="-21"/>
              <w:rPr>
                <w:rFonts w:ascii="Arial" w:hAnsi="Arial" w:cs="Arial"/>
              </w:rPr>
            </w:pPr>
            <w:r w:rsidRPr="00145675">
              <w:rPr>
                <w:rFonts w:ascii="Arial" w:hAnsi="Arial" w:cs="Arial"/>
              </w:rPr>
              <w:t>35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39E07"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Rozwiązanie musi wspierać mechanizmy szyfrowania DES, 3DES, AES 128 -, 192 -, 256-bit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25752" w14:textId="77777777" w:rsidR="000B7DE2" w:rsidRPr="00145675" w:rsidRDefault="000B7DE2" w:rsidP="000B7DE2">
            <w:pPr>
              <w:spacing w:after="200" w:line="276" w:lineRule="auto"/>
              <w:ind w:left="-21"/>
              <w:rPr>
                <w:rFonts w:ascii="Arial" w:hAnsi="Arial" w:cs="Arial"/>
              </w:rPr>
            </w:pPr>
          </w:p>
        </w:tc>
      </w:tr>
      <w:tr w:rsidR="000B7DE2" w:rsidRPr="00145675" w14:paraId="50D88BD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D43DA" w14:textId="7BC086B0" w:rsidR="000B7DE2" w:rsidRPr="00145675" w:rsidRDefault="0085483E" w:rsidP="000B7DE2">
            <w:pPr>
              <w:spacing w:after="200" w:line="276" w:lineRule="auto"/>
              <w:ind w:left="-21"/>
              <w:rPr>
                <w:rFonts w:ascii="Arial" w:hAnsi="Arial" w:cs="Arial"/>
              </w:rPr>
            </w:pPr>
            <w:r w:rsidRPr="00145675">
              <w:rPr>
                <w:rFonts w:ascii="Arial" w:hAnsi="Arial" w:cs="Arial"/>
              </w:rPr>
              <w:t>36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1071E"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Rozwiązanie musi wspierać mechanizmy uwierzytelniania: SHA-</w:t>
            </w:r>
            <w:proofErr w:type="gramStart"/>
            <w:r w:rsidRPr="00145675">
              <w:rPr>
                <w:rFonts w:ascii="Arial" w:hAnsi="Arial" w:cs="Arial"/>
                <w:bCs/>
              </w:rPr>
              <w:t>2,MD</w:t>
            </w:r>
            <w:proofErr w:type="gramEnd"/>
            <w:r w:rsidRPr="00145675">
              <w:rPr>
                <w:rFonts w:ascii="Arial" w:hAnsi="Arial" w:cs="Arial"/>
                <w:bCs/>
              </w:rPr>
              <w:t xml:space="preserve">5, IKE </w:t>
            </w:r>
            <w:proofErr w:type="spellStart"/>
            <w:r w:rsidRPr="00145675">
              <w:rPr>
                <w:rFonts w:ascii="Arial" w:hAnsi="Arial" w:cs="Arial"/>
                <w:bCs/>
              </w:rPr>
              <w:t>Pre-Shared</w:t>
            </w:r>
            <w:proofErr w:type="spellEnd"/>
            <w:r w:rsidRPr="00145675">
              <w:rPr>
                <w:rFonts w:ascii="Arial" w:hAnsi="Arial" w:cs="Arial"/>
                <w:bCs/>
              </w:rPr>
              <w:t xml:space="preserve"> </w:t>
            </w:r>
            <w:proofErr w:type="spellStart"/>
            <w:r w:rsidRPr="00145675">
              <w:rPr>
                <w:rFonts w:ascii="Arial" w:hAnsi="Arial" w:cs="Arial"/>
                <w:bCs/>
              </w:rPr>
              <w:t>Key</w:t>
            </w:r>
            <w:proofErr w:type="spellEnd"/>
            <w:r w:rsidRPr="00145675">
              <w:rPr>
                <w:rFonts w:ascii="Arial" w:hAnsi="Arial" w:cs="Arial"/>
                <w:bCs/>
              </w:rPr>
              <w:t>, 3rd Party Cert.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AECBA" w14:textId="77777777" w:rsidR="000B7DE2" w:rsidRPr="00145675" w:rsidRDefault="000B7DE2" w:rsidP="000B7DE2">
            <w:pPr>
              <w:spacing w:after="200" w:line="276" w:lineRule="auto"/>
              <w:ind w:left="-21"/>
              <w:rPr>
                <w:rFonts w:ascii="Arial" w:hAnsi="Arial" w:cs="Arial"/>
              </w:rPr>
            </w:pPr>
          </w:p>
        </w:tc>
      </w:tr>
      <w:tr w:rsidR="000B7DE2" w:rsidRPr="00145675" w14:paraId="2FC4F3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88826" w14:textId="3101AE58" w:rsidR="000B7DE2" w:rsidRPr="00145675" w:rsidRDefault="0085483E" w:rsidP="000B7DE2">
            <w:pPr>
              <w:spacing w:after="200" w:line="276" w:lineRule="auto"/>
              <w:ind w:left="-21"/>
              <w:rPr>
                <w:rFonts w:ascii="Arial" w:hAnsi="Arial" w:cs="Arial"/>
              </w:rPr>
            </w:pPr>
            <w:r w:rsidRPr="00145675">
              <w:rPr>
                <w:rFonts w:ascii="Arial" w:hAnsi="Arial" w:cs="Arial"/>
              </w:rPr>
              <w:t>37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BEEA0"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Wsparcie dla </w:t>
            </w:r>
            <w:proofErr w:type="spellStart"/>
            <w:r w:rsidRPr="00145675">
              <w:rPr>
                <w:rFonts w:ascii="Arial" w:hAnsi="Arial" w:cs="Arial"/>
                <w:bCs/>
              </w:rPr>
              <w:t>Dead</w:t>
            </w:r>
            <w:proofErr w:type="spellEnd"/>
            <w:r w:rsidRPr="00145675">
              <w:rPr>
                <w:rFonts w:ascii="Arial" w:hAnsi="Arial" w:cs="Arial"/>
                <w:bCs/>
              </w:rPr>
              <w:t xml:space="preserve"> Peer </w:t>
            </w:r>
            <w:proofErr w:type="spellStart"/>
            <w:r w:rsidRPr="00145675">
              <w:rPr>
                <w:rFonts w:ascii="Arial" w:hAnsi="Arial" w:cs="Arial"/>
                <w:bCs/>
              </w:rPr>
              <w:t>Detection</w:t>
            </w:r>
            <w:proofErr w:type="spellEnd"/>
            <w:r w:rsidRPr="00145675">
              <w:rPr>
                <w:rFonts w:ascii="Arial" w:hAnsi="Arial" w:cs="Arial"/>
                <w:bCs/>
              </w:rPr>
              <w:t xml:space="preserve"> (DPD)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E3B48" w14:textId="77777777" w:rsidR="000B7DE2" w:rsidRPr="00145675" w:rsidRDefault="000B7DE2" w:rsidP="000B7DE2">
            <w:pPr>
              <w:spacing w:after="200" w:line="276" w:lineRule="auto"/>
              <w:ind w:left="-21"/>
              <w:rPr>
                <w:rFonts w:ascii="Arial" w:hAnsi="Arial" w:cs="Arial"/>
              </w:rPr>
            </w:pPr>
          </w:p>
        </w:tc>
      </w:tr>
      <w:tr w:rsidR="000B7DE2" w:rsidRPr="00145675" w14:paraId="663E9902" w14:textId="77777777" w:rsidTr="0084780A">
        <w:trPr>
          <w:trHeight w:val="287"/>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7E83D" w14:textId="324E045B" w:rsidR="000B7DE2" w:rsidRPr="00145675" w:rsidRDefault="0085483E" w:rsidP="000B7DE2">
            <w:pPr>
              <w:spacing w:after="200" w:line="276" w:lineRule="auto"/>
              <w:ind w:left="-21"/>
              <w:rPr>
                <w:rFonts w:ascii="Arial" w:hAnsi="Arial" w:cs="Arial"/>
              </w:rPr>
            </w:pPr>
            <w:r w:rsidRPr="00145675">
              <w:rPr>
                <w:rFonts w:ascii="Arial" w:hAnsi="Arial" w:cs="Arial"/>
              </w:rPr>
              <w:t>38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53DA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obsługiwać IKEv1 i IKEv2</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C2E06" w14:textId="77777777" w:rsidR="000B7DE2" w:rsidRPr="00145675" w:rsidRDefault="000B7DE2" w:rsidP="000B7DE2">
            <w:pPr>
              <w:spacing w:after="200" w:line="276" w:lineRule="auto"/>
              <w:ind w:left="-21"/>
              <w:rPr>
                <w:rFonts w:ascii="Arial" w:hAnsi="Arial" w:cs="Arial"/>
              </w:rPr>
            </w:pPr>
          </w:p>
        </w:tc>
      </w:tr>
      <w:tr w:rsidR="000B7DE2" w:rsidRPr="00145675" w14:paraId="13F02D8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0D33F" w14:textId="546F787D" w:rsidR="000B7DE2" w:rsidRPr="00145675" w:rsidRDefault="0085483E" w:rsidP="000B7DE2">
            <w:pPr>
              <w:spacing w:after="200" w:line="276" w:lineRule="auto"/>
              <w:ind w:left="-21"/>
              <w:rPr>
                <w:rFonts w:ascii="Arial" w:hAnsi="Arial" w:cs="Arial"/>
              </w:rPr>
            </w:pPr>
            <w:r w:rsidRPr="00145675">
              <w:rPr>
                <w:rFonts w:ascii="Arial" w:hAnsi="Arial" w:cs="Arial"/>
              </w:rPr>
              <w:t>39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D27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zapewniać możliwość tworzenia wirtualnych interfejsów VPN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i przesyłania ruchu w oparciu o protokoły dynamicznego routingu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B942D" w14:textId="77777777" w:rsidR="000B7DE2" w:rsidRPr="00145675" w:rsidRDefault="000B7DE2" w:rsidP="000B7DE2">
            <w:pPr>
              <w:spacing w:after="200" w:line="276" w:lineRule="auto"/>
              <w:ind w:left="-21"/>
              <w:rPr>
                <w:rFonts w:ascii="Arial" w:hAnsi="Arial" w:cs="Arial"/>
              </w:rPr>
            </w:pPr>
          </w:p>
        </w:tc>
      </w:tr>
      <w:tr w:rsidR="000B7DE2" w:rsidRPr="00145675" w14:paraId="193AD0A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E9FAF" w14:textId="05611425" w:rsidR="000B7DE2" w:rsidRPr="00145675" w:rsidRDefault="0085483E" w:rsidP="000B7DE2">
            <w:pPr>
              <w:spacing w:after="200" w:line="276" w:lineRule="auto"/>
              <w:ind w:left="-21"/>
              <w:rPr>
                <w:rFonts w:ascii="Arial" w:hAnsi="Arial" w:cs="Arial"/>
              </w:rPr>
            </w:pPr>
            <w:r w:rsidRPr="00145675">
              <w:rPr>
                <w:rFonts w:ascii="Arial" w:hAnsi="Arial" w:cs="Arial"/>
              </w:rPr>
              <w:t>40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0ACA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obsługiwać połączenia VPN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z wykorzystaniem protokołów: </w:t>
            </w:r>
            <w:proofErr w:type="spellStart"/>
            <w:r w:rsidRPr="00145675">
              <w:rPr>
                <w:rFonts w:ascii="Arial" w:hAnsi="Arial" w:cs="Arial"/>
                <w:bCs/>
              </w:rPr>
              <w:t>IPSec</w:t>
            </w:r>
            <w:proofErr w:type="spellEnd"/>
            <w:r w:rsidRPr="00145675">
              <w:rPr>
                <w:rFonts w:ascii="Arial" w:hAnsi="Arial" w:cs="Arial"/>
                <w:bCs/>
              </w:rPr>
              <w:t>, SSL, L2TP.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D5A37" w14:textId="77777777" w:rsidR="000B7DE2" w:rsidRPr="00145675" w:rsidRDefault="000B7DE2" w:rsidP="000B7DE2">
            <w:pPr>
              <w:spacing w:after="200" w:line="276" w:lineRule="auto"/>
              <w:ind w:left="-21"/>
              <w:rPr>
                <w:rFonts w:ascii="Arial" w:hAnsi="Arial" w:cs="Arial"/>
              </w:rPr>
            </w:pPr>
          </w:p>
        </w:tc>
      </w:tr>
      <w:tr w:rsidR="000B7DE2" w:rsidRPr="00145675" w14:paraId="0EF32E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2E332" w14:textId="5F3F68BB" w:rsidR="000B7DE2" w:rsidRPr="00145675" w:rsidRDefault="0085483E" w:rsidP="000B7DE2">
            <w:pPr>
              <w:spacing w:after="200" w:line="276" w:lineRule="auto"/>
              <w:ind w:left="-21"/>
              <w:rPr>
                <w:rFonts w:ascii="Arial" w:hAnsi="Arial" w:cs="Arial"/>
              </w:rPr>
            </w:pPr>
            <w:r w:rsidRPr="00145675">
              <w:rPr>
                <w:rFonts w:ascii="Arial" w:hAnsi="Arial" w:cs="Arial"/>
              </w:rPr>
              <w:t>41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2B0C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Oprogramowanie klienta SSL VPN musi być dostępne dla platform: Windows 7, 8 i 10, </w:t>
            </w:r>
            <w:proofErr w:type="spellStart"/>
            <w:r w:rsidRPr="00145675">
              <w:rPr>
                <w:rFonts w:ascii="Arial" w:hAnsi="Arial" w:cs="Arial"/>
                <w:bCs/>
              </w:rPr>
              <w:t>MacOS</w:t>
            </w:r>
            <w:proofErr w:type="spellEnd"/>
            <w:r w:rsidRPr="00145675">
              <w:rPr>
                <w:rFonts w:ascii="Arial" w:hAnsi="Arial" w:cs="Arial"/>
                <w:bCs/>
              </w:rPr>
              <w:t>, iOS i Android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BF28" w14:textId="77777777" w:rsidR="000B7DE2" w:rsidRPr="00145675" w:rsidRDefault="000B7DE2" w:rsidP="000B7DE2">
            <w:pPr>
              <w:spacing w:after="200" w:line="276" w:lineRule="auto"/>
              <w:ind w:left="-21"/>
              <w:rPr>
                <w:rFonts w:ascii="Arial" w:hAnsi="Arial" w:cs="Arial"/>
              </w:rPr>
            </w:pPr>
          </w:p>
        </w:tc>
      </w:tr>
      <w:tr w:rsidR="000B7DE2" w:rsidRPr="00145675" w14:paraId="2696EF5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F93F2" w14:textId="75C6EE33" w:rsidR="000B7DE2" w:rsidRPr="00145675" w:rsidRDefault="0085483E" w:rsidP="000B7DE2">
            <w:pPr>
              <w:spacing w:after="200" w:line="276" w:lineRule="auto"/>
              <w:ind w:left="-21"/>
              <w:rPr>
                <w:rFonts w:ascii="Arial" w:hAnsi="Arial" w:cs="Arial"/>
              </w:rPr>
            </w:pPr>
            <w:r w:rsidRPr="00145675">
              <w:rPr>
                <w:rFonts w:ascii="Arial" w:hAnsi="Arial" w:cs="Arial"/>
              </w:rPr>
              <w:t>42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B80B4"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Musi być możliwość pobrania klienta SSL bezpośrednio z urządzenia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578C5" w14:textId="77777777" w:rsidR="000B7DE2" w:rsidRPr="00145675" w:rsidRDefault="000B7DE2" w:rsidP="000B7DE2">
            <w:pPr>
              <w:spacing w:after="200" w:line="276" w:lineRule="auto"/>
              <w:ind w:left="-21"/>
              <w:rPr>
                <w:rFonts w:ascii="Arial" w:hAnsi="Arial" w:cs="Arial"/>
              </w:rPr>
            </w:pPr>
          </w:p>
        </w:tc>
      </w:tr>
      <w:tr w:rsidR="000B7DE2" w:rsidRPr="00145675" w14:paraId="744446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7B06D" w14:textId="092FD329" w:rsidR="000B7DE2" w:rsidRPr="00145675" w:rsidRDefault="0085483E" w:rsidP="000B7DE2">
            <w:pPr>
              <w:spacing w:after="200" w:line="276" w:lineRule="auto"/>
              <w:ind w:left="-21"/>
              <w:rPr>
                <w:rFonts w:ascii="Arial" w:hAnsi="Arial" w:cs="Arial"/>
              </w:rPr>
            </w:pPr>
            <w:r w:rsidRPr="00145675">
              <w:rPr>
                <w:rFonts w:ascii="Arial" w:hAnsi="Arial" w:cs="Arial"/>
              </w:rPr>
              <w:t>43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E957"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Dla połączeń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musi być możliwość zestawienia połączenia VPN przed zalogowaniem się użytkownika do systemu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F7ABB" w14:textId="77777777" w:rsidR="000B7DE2" w:rsidRPr="00145675" w:rsidRDefault="000B7DE2" w:rsidP="000B7DE2">
            <w:pPr>
              <w:spacing w:after="200" w:line="276" w:lineRule="auto"/>
              <w:ind w:left="-21"/>
              <w:rPr>
                <w:rFonts w:ascii="Arial" w:hAnsi="Arial" w:cs="Arial"/>
              </w:rPr>
            </w:pPr>
          </w:p>
        </w:tc>
      </w:tr>
      <w:tr w:rsidR="000B7DE2" w:rsidRPr="00145675" w14:paraId="5948C4A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B2676" w14:textId="05DEF4DF" w:rsidR="000B7DE2" w:rsidRPr="00145675" w:rsidRDefault="0085483E" w:rsidP="000B7DE2">
            <w:pPr>
              <w:spacing w:after="200" w:line="276" w:lineRule="auto"/>
              <w:ind w:left="-21"/>
              <w:rPr>
                <w:rFonts w:ascii="Arial" w:hAnsi="Arial" w:cs="Arial"/>
                <w:bCs/>
              </w:rPr>
            </w:pPr>
            <w:r w:rsidRPr="00145675">
              <w:rPr>
                <w:rFonts w:ascii="Arial" w:hAnsi="Arial" w:cs="Arial"/>
                <w:bCs/>
              </w:rPr>
              <w:t>44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80AB"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Urządzenie ma posiadać certyfikat ICSA </w:t>
            </w:r>
            <w:proofErr w:type="spellStart"/>
            <w:r w:rsidRPr="00145675">
              <w:rPr>
                <w:rFonts w:ascii="Arial" w:hAnsi="Arial" w:cs="Arial"/>
                <w:bCs/>
              </w:rPr>
              <w:t>IPSec</w:t>
            </w:r>
            <w:proofErr w:type="spellEnd"/>
            <w:r w:rsidRPr="00145675">
              <w:rPr>
                <w:rFonts w:ascii="Arial" w:hAnsi="Arial" w:cs="Arial"/>
                <w:bCs/>
              </w:rPr>
              <w:t xml:space="preserve"> VPN</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7E714" w14:textId="77777777" w:rsidR="000B7DE2" w:rsidRPr="00145675" w:rsidRDefault="000B7DE2" w:rsidP="000B7DE2">
            <w:pPr>
              <w:spacing w:after="200" w:line="276" w:lineRule="auto"/>
              <w:ind w:left="-21"/>
              <w:rPr>
                <w:rFonts w:ascii="Arial" w:hAnsi="Arial" w:cs="Arial"/>
              </w:rPr>
            </w:pPr>
          </w:p>
        </w:tc>
      </w:tr>
      <w:tr w:rsidR="0085483E" w:rsidRPr="00145675" w14:paraId="12E92954"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5598B" w14:textId="1275A30F" w:rsidR="0085483E" w:rsidRPr="00145675" w:rsidRDefault="0085483E" w:rsidP="000B7DE2">
            <w:pPr>
              <w:spacing w:after="200" w:line="276" w:lineRule="auto"/>
              <w:ind w:left="-21"/>
              <w:rPr>
                <w:rFonts w:ascii="Arial" w:hAnsi="Arial" w:cs="Arial"/>
              </w:rPr>
            </w:pPr>
            <w:r w:rsidRPr="00145675">
              <w:rPr>
                <w:rFonts w:ascii="Arial" w:hAnsi="Arial" w:cs="Arial"/>
                <w:b/>
                <w:bCs/>
              </w:rPr>
              <w:t>Wydajność VPN</w:t>
            </w:r>
          </w:p>
        </w:tc>
      </w:tr>
      <w:tr w:rsidR="000B7DE2" w:rsidRPr="00145675" w14:paraId="1DCACA6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32A80" w14:textId="31A37190" w:rsidR="000B7DE2" w:rsidRPr="00145675" w:rsidRDefault="0085483E" w:rsidP="000B7DE2">
            <w:pPr>
              <w:spacing w:after="200" w:line="276" w:lineRule="auto"/>
              <w:ind w:left="-21"/>
              <w:rPr>
                <w:rFonts w:ascii="Arial" w:hAnsi="Arial" w:cs="Arial"/>
                <w:bCs/>
              </w:rPr>
            </w:pPr>
            <w:r w:rsidRPr="00145675">
              <w:rPr>
                <w:rFonts w:ascii="Arial" w:hAnsi="Arial" w:cs="Arial"/>
                <w:bCs/>
              </w:rPr>
              <w:t>45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21FB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Przepustowość </w:t>
            </w:r>
            <w:proofErr w:type="spellStart"/>
            <w:r w:rsidRPr="00145675">
              <w:rPr>
                <w:rFonts w:ascii="Arial" w:hAnsi="Arial" w:cs="Arial"/>
                <w:bCs/>
              </w:rPr>
              <w:t>IPSec</w:t>
            </w:r>
            <w:proofErr w:type="spellEnd"/>
            <w:r w:rsidRPr="00145675">
              <w:rPr>
                <w:rFonts w:ascii="Arial" w:hAnsi="Arial" w:cs="Arial"/>
                <w:bCs/>
              </w:rPr>
              <w:t xml:space="preserve"> VPN (UDP 1518) nie mniejsza niż 560 </w:t>
            </w:r>
            <w:proofErr w:type="spellStart"/>
            <w:r w:rsidRPr="00145675">
              <w:rPr>
                <w:rFonts w:ascii="Arial" w:hAnsi="Arial" w:cs="Arial"/>
                <w:bCs/>
              </w:rPr>
              <w:t>Mbps</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726DD" w14:textId="77777777" w:rsidR="000B7DE2" w:rsidRPr="00145675" w:rsidRDefault="000B7DE2" w:rsidP="000B7DE2">
            <w:pPr>
              <w:spacing w:after="200" w:line="276" w:lineRule="auto"/>
              <w:ind w:left="-21"/>
              <w:rPr>
                <w:rFonts w:ascii="Arial" w:hAnsi="Arial" w:cs="Arial"/>
              </w:rPr>
            </w:pPr>
          </w:p>
        </w:tc>
      </w:tr>
      <w:tr w:rsidR="000B7DE2" w:rsidRPr="00145675" w14:paraId="5666E2E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363EE" w14:textId="3931E987" w:rsidR="000B7DE2" w:rsidRPr="00145675" w:rsidRDefault="0085483E" w:rsidP="000B7DE2">
            <w:pPr>
              <w:spacing w:after="200" w:line="276" w:lineRule="auto"/>
              <w:ind w:left="-21"/>
              <w:rPr>
                <w:rFonts w:ascii="Arial" w:hAnsi="Arial" w:cs="Arial"/>
                <w:bCs/>
              </w:rPr>
            </w:pPr>
            <w:r w:rsidRPr="00145675">
              <w:rPr>
                <w:rFonts w:ascii="Arial" w:hAnsi="Arial" w:cs="Arial"/>
                <w:bCs/>
              </w:rPr>
              <w:t>46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D4FC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Obsługa nie mniej niż: 25 tuneli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9F5C8" w14:textId="77777777" w:rsidR="000B7DE2" w:rsidRPr="00145675" w:rsidRDefault="000B7DE2" w:rsidP="000B7DE2">
            <w:pPr>
              <w:spacing w:after="200" w:line="276" w:lineRule="auto"/>
              <w:ind w:left="-21"/>
              <w:rPr>
                <w:rFonts w:ascii="Arial" w:hAnsi="Arial" w:cs="Arial"/>
              </w:rPr>
            </w:pPr>
          </w:p>
        </w:tc>
      </w:tr>
      <w:tr w:rsidR="000B7DE2" w:rsidRPr="00145675" w14:paraId="762C606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CA62B" w14:textId="6D8605A5" w:rsidR="000B7DE2" w:rsidRPr="00145675" w:rsidRDefault="0085483E" w:rsidP="000B7DE2">
            <w:pPr>
              <w:spacing w:after="200" w:line="276" w:lineRule="auto"/>
              <w:ind w:left="-21"/>
              <w:rPr>
                <w:rFonts w:ascii="Arial" w:hAnsi="Arial" w:cs="Arial"/>
                <w:bCs/>
              </w:rPr>
            </w:pPr>
            <w:r w:rsidRPr="00145675">
              <w:rPr>
                <w:rFonts w:ascii="Arial" w:hAnsi="Arial" w:cs="Arial"/>
                <w:bCs/>
              </w:rPr>
              <w:t>47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F94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Obsługa nie mniej niż: 25 tuneli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01EDA" w14:textId="77777777" w:rsidR="000B7DE2" w:rsidRPr="00145675" w:rsidRDefault="000B7DE2" w:rsidP="000B7DE2">
            <w:pPr>
              <w:spacing w:after="200" w:line="276" w:lineRule="auto"/>
              <w:ind w:left="-21"/>
              <w:rPr>
                <w:rFonts w:ascii="Arial" w:hAnsi="Arial" w:cs="Arial"/>
              </w:rPr>
            </w:pPr>
          </w:p>
        </w:tc>
      </w:tr>
      <w:tr w:rsidR="0085483E" w:rsidRPr="00145675" w14:paraId="0A10D9A7"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0DDFC" w14:textId="13039D3B" w:rsidR="0085483E" w:rsidRPr="00145675" w:rsidRDefault="0085483E" w:rsidP="000B7DE2">
            <w:pPr>
              <w:spacing w:after="200" w:line="276" w:lineRule="auto"/>
              <w:ind w:left="-21"/>
              <w:rPr>
                <w:rFonts w:ascii="Arial" w:hAnsi="Arial" w:cs="Arial"/>
              </w:rPr>
            </w:pPr>
            <w:r w:rsidRPr="00145675">
              <w:rPr>
                <w:rFonts w:ascii="Arial" w:hAnsi="Arial" w:cs="Arial"/>
                <w:b/>
                <w:bCs/>
              </w:rPr>
              <w:t>Zarządzanie</w:t>
            </w:r>
          </w:p>
        </w:tc>
      </w:tr>
      <w:tr w:rsidR="000B7DE2" w:rsidRPr="00145675" w14:paraId="03E335C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8B9F" w14:textId="765EB5FF" w:rsidR="000B7DE2" w:rsidRPr="00145675" w:rsidRDefault="0085483E" w:rsidP="000B7DE2">
            <w:pPr>
              <w:spacing w:after="200" w:line="276" w:lineRule="auto"/>
              <w:ind w:left="-21"/>
              <w:rPr>
                <w:rFonts w:ascii="Arial" w:hAnsi="Arial" w:cs="Arial"/>
                <w:bCs/>
              </w:rPr>
            </w:pPr>
            <w:r w:rsidRPr="00145675">
              <w:rPr>
                <w:rFonts w:ascii="Arial" w:hAnsi="Arial" w:cs="Arial"/>
                <w:bCs/>
              </w:rPr>
              <w:t>48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B363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Administracja urządzenia musi być możliwe poprzez graficzny interfejs zarządzania w czasie rzeczywistym. Nie powinno być konieczne jakiekolwiek dodatkowe oprogramowanie służące do konfiguracji rozwiązania.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D111" w14:textId="77777777" w:rsidR="000B7DE2" w:rsidRPr="00145675" w:rsidRDefault="000B7DE2" w:rsidP="000B7DE2">
            <w:pPr>
              <w:spacing w:after="200" w:line="276" w:lineRule="auto"/>
              <w:ind w:left="-21"/>
              <w:rPr>
                <w:rFonts w:ascii="Arial" w:hAnsi="Arial" w:cs="Arial"/>
              </w:rPr>
            </w:pPr>
          </w:p>
        </w:tc>
      </w:tr>
      <w:tr w:rsidR="000B7DE2" w:rsidRPr="00145675" w14:paraId="6CC9970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38490" w14:textId="61D3D369" w:rsidR="000B7DE2" w:rsidRPr="00145675" w:rsidRDefault="0085483E" w:rsidP="000B7DE2">
            <w:pPr>
              <w:spacing w:after="200" w:line="276" w:lineRule="auto"/>
              <w:ind w:left="-21"/>
              <w:rPr>
                <w:rFonts w:ascii="Arial" w:hAnsi="Arial" w:cs="Arial"/>
              </w:rPr>
            </w:pPr>
            <w:r w:rsidRPr="00145675">
              <w:rPr>
                <w:rFonts w:ascii="Arial" w:hAnsi="Arial" w:cs="Arial"/>
              </w:rPr>
              <w:lastRenderedPageBreak/>
              <w:t>49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15DA8"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 xml:space="preserve">Urządzenie musi umożliwiać zarządzanie za pomocą linii poleceń poprzez port szeregowy lub poprzez SSH.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2CB9A" w14:textId="77777777" w:rsidR="000B7DE2" w:rsidRPr="00145675" w:rsidRDefault="000B7DE2" w:rsidP="000B7DE2">
            <w:pPr>
              <w:spacing w:after="200" w:line="276" w:lineRule="auto"/>
              <w:ind w:left="-21"/>
              <w:rPr>
                <w:rFonts w:ascii="Arial" w:hAnsi="Arial" w:cs="Arial"/>
              </w:rPr>
            </w:pPr>
          </w:p>
        </w:tc>
      </w:tr>
      <w:tr w:rsidR="000B7DE2" w:rsidRPr="00145675" w14:paraId="68EB44C9"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4D233" w14:textId="70F842B9" w:rsidR="000B7DE2" w:rsidRPr="00145675" w:rsidRDefault="0085483E" w:rsidP="000B7DE2">
            <w:pPr>
              <w:spacing w:after="200" w:line="276" w:lineRule="auto"/>
              <w:ind w:left="-21"/>
              <w:rPr>
                <w:rFonts w:ascii="Arial" w:hAnsi="Arial" w:cs="Arial"/>
              </w:rPr>
            </w:pPr>
            <w:r w:rsidRPr="00145675">
              <w:rPr>
                <w:rFonts w:ascii="Arial" w:hAnsi="Arial" w:cs="Arial"/>
              </w:rPr>
              <w:t>50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0A767"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umożliwiać zarządzanie za pomocą wbudowanego interfejsu www.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2C8BA" w14:textId="77777777" w:rsidR="000B7DE2" w:rsidRPr="00145675" w:rsidRDefault="000B7DE2" w:rsidP="000B7DE2">
            <w:pPr>
              <w:spacing w:after="200" w:line="276" w:lineRule="auto"/>
              <w:ind w:left="-21"/>
              <w:rPr>
                <w:rFonts w:ascii="Arial" w:hAnsi="Arial" w:cs="Arial"/>
              </w:rPr>
            </w:pPr>
          </w:p>
        </w:tc>
      </w:tr>
      <w:tr w:rsidR="000B7DE2" w:rsidRPr="00145675" w14:paraId="524EB57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ABC39" w14:textId="6F5F341F" w:rsidR="000B7DE2" w:rsidRPr="00145675" w:rsidRDefault="0085483E" w:rsidP="000B7DE2">
            <w:pPr>
              <w:spacing w:after="200" w:line="276" w:lineRule="auto"/>
              <w:ind w:left="-21"/>
              <w:rPr>
                <w:rFonts w:ascii="Arial" w:hAnsi="Arial" w:cs="Arial"/>
              </w:rPr>
            </w:pPr>
            <w:r w:rsidRPr="00145675">
              <w:rPr>
                <w:rFonts w:ascii="Arial" w:hAnsi="Arial" w:cs="Arial"/>
              </w:rPr>
              <w:t>51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38B15" w14:textId="77777777" w:rsidR="000B7DE2" w:rsidRPr="00145675" w:rsidRDefault="000B7DE2" w:rsidP="000B7DE2">
            <w:pPr>
              <w:spacing w:after="200" w:line="276" w:lineRule="auto"/>
              <w:ind w:left="-21"/>
              <w:rPr>
                <w:rFonts w:ascii="Arial" w:hAnsi="Arial" w:cs="Arial"/>
                <w:bCs/>
              </w:rPr>
            </w:pPr>
            <w:r w:rsidRPr="00145675">
              <w:rPr>
                <w:rFonts w:ascii="Arial" w:hAnsi="Arial" w:cs="Arial"/>
              </w:rPr>
              <w:t>Interfejs WWW do zarządzania urządzeniem musi mieć właściwość automatycznego dopasowania rozdzielczości i czytelności podczas pracy na różnych urządzeniach.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B7D33" w14:textId="77777777" w:rsidR="000B7DE2" w:rsidRPr="00145675" w:rsidRDefault="000B7DE2" w:rsidP="000B7DE2">
            <w:pPr>
              <w:spacing w:after="200" w:line="276" w:lineRule="auto"/>
              <w:ind w:left="-21"/>
              <w:rPr>
                <w:rFonts w:ascii="Arial" w:hAnsi="Arial" w:cs="Arial"/>
              </w:rPr>
            </w:pPr>
          </w:p>
        </w:tc>
      </w:tr>
      <w:tr w:rsidR="000B7DE2" w:rsidRPr="00145675" w14:paraId="3E25B8B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468F4" w14:textId="149C8645" w:rsidR="000B7DE2" w:rsidRPr="00145675" w:rsidRDefault="0085483E" w:rsidP="000B7DE2">
            <w:pPr>
              <w:spacing w:after="200" w:line="276" w:lineRule="auto"/>
              <w:ind w:left="-21"/>
              <w:rPr>
                <w:rFonts w:ascii="Arial" w:hAnsi="Arial" w:cs="Arial"/>
              </w:rPr>
            </w:pPr>
            <w:r w:rsidRPr="00145675">
              <w:rPr>
                <w:rFonts w:ascii="Arial" w:hAnsi="Arial" w:cs="Arial"/>
              </w:rPr>
              <w:t>52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B207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może być zarządzane jednocześnie z wielu platform przez różnych administratorów.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A8965" w14:textId="77777777" w:rsidR="000B7DE2" w:rsidRPr="00145675" w:rsidRDefault="000B7DE2" w:rsidP="000B7DE2">
            <w:pPr>
              <w:spacing w:after="200" w:line="276" w:lineRule="auto"/>
              <w:ind w:left="-21"/>
              <w:rPr>
                <w:rFonts w:ascii="Arial" w:hAnsi="Arial" w:cs="Arial"/>
              </w:rPr>
            </w:pPr>
          </w:p>
        </w:tc>
      </w:tr>
      <w:tr w:rsidR="000B7DE2" w:rsidRPr="00145675" w14:paraId="34E1C1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B1F57" w14:textId="05BD8475" w:rsidR="000B7DE2" w:rsidRPr="00145675" w:rsidRDefault="0085483E" w:rsidP="000B7DE2">
            <w:pPr>
              <w:spacing w:after="200" w:line="276" w:lineRule="auto"/>
              <w:ind w:left="-21"/>
              <w:rPr>
                <w:rFonts w:ascii="Arial" w:hAnsi="Arial" w:cs="Arial"/>
              </w:rPr>
            </w:pPr>
            <w:r w:rsidRPr="00145675">
              <w:rPr>
                <w:rFonts w:ascii="Arial" w:hAnsi="Arial" w:cs="Arial"/>
              </w:rPr>
              <w:t>53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E198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Rozwiązanie musi umożliwiać wysyłanie alarmów przez SNMP lub e-mail.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4B54" w14:textId="77777777" w:rsidR="000B7DE2" w:rsidRPr="00145675" w:rsidRDefault="000B7DE2" w:rsidP="000B7DE2">
            <w:pPr>
              <w:spacing w:after="200" w:line="276" w:lineRule="auto"/>
              <w:ind w:left="-21"/>
              <w:rPr>
                <w:rFonts w:ascii="Arial" w:hAnsi="Arial" w:cs="Arial"/>
              </w:rPr>
            </w:pPr>
          </w:p>
        </w:tc>
      </w:tr>
      <w:tr w:rsidR="000B7DE2" w:rsidRPr="00145675" w14:paraId="648A4EC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28F3" w14:textId="1065E989" w:rsidR="000B7DE2" w:rsidRPr="00145675" w:rsidRDefault="0085483E" w:rsidP="000B7DE2">
            <w:pPr>
              <w:spacing w:after="200" w:line="276" w:lineRule="auto"/>
              <w:ind w:left="-21"/>
              <w:rPr>
                <w:rFonts w:ascii="Arial" w:hAnsi="Arial" w:cs="Arial"/>
              </w:rPr>
            </w:pPr>
            <w:r w:rsidRPr="00145675">
              <w:rPr>
                <w:rFonts w:ascii="Arial" w:hAnsi="Arial" w:cs="Arial"/>
              </w:rPr>
              <w:t>54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8DC4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Rozwiązanie musi umożliwiać edytowanie polityk bezpieczeństwa w trybie online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850A4" w14:textId="77777777" w:rsidR="000B7DE2" w:rsidRPr="00145675" w:rsidRDefault="000B7DE2" w:rsidP="000B7DE2">
            <w:pPr>
              <w:spacing w:after="200" w:line="276" w:lineRule="auto"/>
              <w:ind w:left="-21"/>
              <w:rPr>
                <w:rFonts w:ascii="Arial" w:hAnsi="Arial" w:cs="Arial"/>
              </w:rPr>
            </w:pPr>
          </w:p>
        </w:tc>
      </w:tr>
      <w:tr w:rsidR="000B7DE2" w:rsidRPr="00145675" w14:paraId="3DEF788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E53FC" w14:textId="589BBEDF" w:rsidR="000B7DE2" w:rsidRPr="00145675" w:rsidRDefault="0085483E" w:rsidP="000B7DE2">
            <w:pPr>
              <w:spacing w:after="200" w:line="276" w:lineRule="auto"/>
              <w:ind w:left="-21"/>
              <w:rPr>
                <w:rFonts w:ascii="Arial" w:hAnsi="Arial" w:cs="Arial"/>
              </w:rPr>
            </w:pPr>
            <w:r w:rsidRPr="00145675">
              <w:rPr>
                <w:rFonts w:ascii="Arial" w:hAnsi="Arial" w:cs="Arial"/>
              </w:rPr>
              <w:t>55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BCE5"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Obsługa różnych ról administratorów.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36891" w14:textId="77777777" w:rsidR="000B7DE2" w:rsidRPr="00145675" w:rsidRDefault="000B7DE2" w:rsidP="000B7DE2">
            <w:pPr>
              <w:spacing w:after="200" w:line="276" w:lineRule="auto"/>
              <w:ind w:left="-21"/>
              <w:rPr>
                <w:rFonts w:ascii="Arial" w:hAnsi="Arial" w:cs="Arial"/>
              </w:rPr>
            </w:pPr>
          </w:p>
        </w:tc>
      </w:tr>
      <w:tr w:rsidR="000B7DE2" w:rsidRPr="00145675" w14:paraId="6072967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1542" w14:textId="7C0ABC73" w:rsidR="000B7DE2" w:rsidRPr="00145675" w:rsidRDefault="0085483E" w:rsidP="000B7DE2">
            <w:pPr>
              <w:spacing w:after="200" w:line="276" w:lineRule="auto"/>
              <w:ind w:left="-21"/>
              <w:rPr>
                <w:rFonts w:ascii="Arial" w:hAnsi="Arial" w:cs="Arial"/>
              </w:rPr>
            </w:pPr>
            <w:r w:rsidRPr="00145675">
              <w:rPr>
                <w:rFonts w:ascii="Arial" w:hAnsi="Arial" w:cs="Arial"/>
              </w:rPr>
              <w:t>56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C579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Umożliwia monitorowanie logów ruchu w czasie rzeczywistym.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A5603" w14:textId="77777777" w:rsidR="000B7DE2" w:rsidRPr="00145675" w:rsidRDefault="000B7DE2" w:rsidP="000B7DE2">
            <w:pPr>
              <w:spacing w:after="200" w:line="276" w:lineRule="auto"/>
              <w:ind w:left="-21"/>
              <w:rPr>
                <w:rFonts w:ascii="Arial" w:hAnsi="Arial" w:cs="Arial"/>
              </w:rPr>
            </w:pPr>
          </w:p>
        </w:tc>
      </w:tr>
      <w:tr w:rsidR="000B7DE2" w:rsidRPr="00145675" w14:paraId="153F0BD5" w14:textId="77777777" w:rsidTr="0084780A">
        <w:trPr>
          <w:trHeight w:val="197"/>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34A38" w14:textId="5AC61AC3" w:rsidR="000B7DE2" w:rsidRPr="00145675" w:rsidRDefault="0085483E" w:rsidP="000B7DE2">
            <w:pPr>
              <w:spacing w:after="200" w:line="276" w:lineRule="auto"/>
              <w:ind w:left="-21"/>
              <w:rPr>
                <w:rFonts w:ascii="Arial" w:hAnsi="Arial" w:cs="Arial"/>
              </w:rPr>
            </w:pPr>
            <w:r w:rsidRPr="00145675">
              <w:rPr>
                <w:rFonts w:ascii="Arial" w:hAnsi="Arial" w:cs="Arial"/>
              </w:rPr>
              <w:t>57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30AE7" w14:textId="77777777" w:rsidR="000B7DE2" w:rsidRPr="00145675" w:rsidRDefault="000B7DE2" w:rsidP="000B7DE2">
            <w:pPr>
              <w:spacing w:after="200" w:line="276" w:lineRule="auto"/>
              <w:ind w:left="-21"/>
              <w:rPr>
                <w:rFonts w:ascii="Arial" w:hAnsi="Arial" w:cs="Arial"/>
              </w:rPr>
            </w:pPr>
            <w:r w:rsidRPr="00145675">
              <w:rPr>
                <w:rFonts w:ascii="Arial" w:hAnsi="Arial" w:cs="Arial"/>
              </w:rPr>
              <w:t>Urządzenie musi umożliwiać zarządzanie bezprzewodowymi punktami dostępowymi.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62179" w14:textId="77777777" w:rsidR="000B7DE2" w:rsidRPr="00145675" w:rsidRDefault="000B7DE2" w:rsidP="000B7DE2">
            <w:pPr>
              <w:spacing w:after="200" w:line="276" w:lineRule="auto"/>
              <w:ind w:left="-21"/>
              <w:rPr>
                <w:rFonts w:ascii="Arial" w:hAnsi="Arial" w:cs="Arial"/>
              </w:rPr>
            </w:pPr>
          </w:p>
        </w:tc>
      </w:tr>
      <w:tr w:rsidR="0085483E" w:rsidRPr="00145675" w14:paraId="01ED30F9"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A30B16" w14:textId="49112667" w:rsidR="0085483E" w:rsidRPr="00145675" w:rsidRDefault="0085483E" w:rsidP="000B7DE2">
            <w:pPr>
              <w:spacing w:after="200" w:line="276" w:lineRule="auto"/>
              <w:ind w:left="-21"/>
              <w:rPr>
                <w:rFonts w:ascii="Arial" w:hAnsi="Arial" w:cs="Arial"/>
              </w:rPr>
            </w:pPr>
            <w:r w:rsidRPr="00145675">
              <w:rPr>
                <w:rFonts w:ascii="Arial" w:hAnsi="Arial" w:cs="Arial"/>
                <w:b/>
                <w:bCs/>
              </w:rPr>
              <w:t>Dzienniki i raporty</w:t>
            </w:r>
          </w:p>
        </w:tc>
      </w:tr>
      <w:tr w:rsidR="000B7DE2" w:rsidRPr="00145675" w14:paraId="4F1B79A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C7C1B" w14:textId="761978DA" w:rsidR="000B7DE2" w:rsidRPr="00145675" w:rsidRDefault="0085483E" w:rsidP="000B7DE2">
            <w:pPr>
              <w:spacing w:after="200" w:line="276" w:lineRule="auto"/>
              <w:ind w:left="-21"/>
              <w:rPr>
                <w:rFonts w:ascii="Arial" w:hAnsi="Arial" w:cs="Arial"/>
                <w:bCs/>
              </w:rPr>
            </w:pPr>
            <w:r w:rsidRPr="00145675">
              <w:rPr>
                <w:rFonts w:ascii="Arial" w:hAnsi="Arial" w:cs="Arial"/>
                <w:bCs/>
              </w:rPr>
              <w:t>58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1BB67"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Rozwiązanie musi umożliwiać zbieranie i przechowywanie dzienników i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F339B" w14:textId="77777777" w:rsidR="000B7DE2" w:rsidRPr="00145675" w:rsidRDefault="000B7DE2" w:rsidP="000B7DE2">
            <w:pPr>
              <w:spacing w:after="200" w:line="276" w:lineRule="auto"/>
              <w:ind w:left="-21"/>
              <w:rPr>
                <w:rFonts w:ascii="Arial" w:hAnsi="Arial" w:cs="Arial"/>
              </w:rPr>
            </w:pPr>
          </w:p>
        </w:tc>
      </w:tr>
      <w:tr w:rsidR="000B7DE2" w:rsidRPr="00145675" w14:paraId="4637F48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6EC48" w14:textId="689D715D" w:rsidR="000B7DE2" w:rsidRPr="00145675" w:rsidRDefault="0085483E" w:rsidP="000B7DE2">
            <w:pPr>
              <w:spacing w:after="200" w:line="276" w:lineRule="auto"/>
              <w:ind w:left="-21"/>
              <w:rPr>
                <w:rFonts w:ascii="Arial" w:hAnsi="Arial" w:cs="Arial"/>
              </w:rPr>
            </w:pPr>
            <w:r w:rsidRPr="00145675">
              <w:rPr>
                <w:rFonts w:ascii="Arial" w:hAnsi="Arial" w:cs="Arial"/>
              </w:rPr>
              <w:t>59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38695"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umożliwiać przesyłanie logów do co najmniej 2 serwerów dziennika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EE8DB" w14:textId="77777777" w:rsidR="000B7DE2" w:rsidRPr="00145675" w:rsidRDefault="000B7DE2" w:rsidP="000B7DE2">
            <w:pPr>
              <w:spacing w:after="200" w:line="276" w:lineRule="auto"/>
              <w:ind w:left="-21"/>
              <w:rPr>
                <w:rFonts w:ascii="Arial" w:hAnsi="Arial" w:cs="Arial"/>
              </w:rPr>
            </w:pPr>
          </w:p>
        </w:tc>
      </w:tr>
      <w:tr w:rsidR="000B7DE2" w:rsidRPr="00145675" w14:paraId="0A1CAD8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C7FC9" w14:textId="5CDF3AA9" w:rsidR="000B7DE2" w:rsidRPr="00145675" w:rsidRDefault="0085483E" w:rsidP="000B7DE2">
            <w:pPr>
              <w:spacing w:after="200" w:line="276" w:lineRule="auto"/>
              <w:ind w:left="-21"/>
              <w:rPr>
                <w:rFonts w:ascii="Arial" w:hAnsi="Arial" w:cs="Arial"/>
              </w:rPr>
            </w:pPr>
            <w:r w:rsidRPr="00145675">
              <w:rPr>
                <w:rFonts w:ascii="Arial" w:hAnsi="Arial" w:cs="Arial"/>
              </w:rPr>
              <w:t>60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F2A52"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Dzienniki transmisji muszą być szyfrowane.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75FA3" w14:textId="77777777" w:rsidR="000B7DE2" w:rsidRPr="00145675" w:rsidRDefault="000B7DE2" w:rsidP="000B7DE2">
            <w:pPr>
              <w:spacing w:after="200" w:line="276" w:lineRule="auto"/>
              <w:ind w:left="-21"/>
              <w:rPr>
                <w:rFonts w:ascii="Arial" w:hAnsi="Arial" w:cs="Arial"/>
              </w:rPr>
            </w:pPr>
          </w:p>
        </w:tc>
      </w:tr>
      <w:tr w:rsidR="000B7DE2" w:rsidRPr="00145675" w14:paraId="63288DD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91E09" w14:textId="28186561" w:rsidR="000B7DE2" w:rsidRPr="00145675" w:rsidRDefault="0085483E" w:rsidP="000B7DE2">
            <w:pPr>
              <w:spacing w:after="200" w:line="276" w:lineRule="auto"/>
              <w:ind w:left="-21"/>
              <w:rPr>
                <w:rFonts w:ascii="Arial" w:hAnsi="Arial" w:cs="Arial"/>
              </w:rPr>
            </w:pPr>
            <w:r w:rsidRPr="00145675">
              <w:rPr>
                <w:rFonts w:ascii="Arial" w:hAnsi="Arial" w:cs="Arial"/>
              </w:rPr>
              <w:t>61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0684"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zapewniać narzędzie graficznej analizy logów.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DCEF" w14:textId="77777777" w:rsidR="000B7DE2" w:rsidRPr="00145675" w:rsidRDefault="000B7DE2" w:rsidP="000B7DE2">
            <w:pPr>
              <w:spacing w:after="200" w:line="276" w:lineRule="auto"/>
              <w:ind w:left="-21"/>
              <w:rPr>
                <w:rFonts w:ascii="Arial" w:hAnsi="Arial" w:cs="Arial"/>
              </w:rPr>
            </w:pPr>
          </w:p>
        </w:tc>
      </w:tr>
      <w:tr w:rsidR="000B7DE2" w:rsidRPr="00145675" w14:paraId="75326FF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598B1" w14:textId="7D0585F1" w:rsidR="000B7DE2" w:rsidRPr="00145675" w:rsidRDefault="0085483E" w:rsidP="000B7DE2">
            <w:pPr>
              <w:spacing w:after="200" w:line="276" w:lineRule="auto"/>
              <w:ind w:left="-21"/>
              <w:rPr>
                <w:rFonts w:ascii="Arial" w:hAnsi="Arial" w:cs="Arial"/>
              </w:rPr>
            </w:pPr>
            <w:r w:rsidRPr="00145675">
              <w:rPr>
                <w:rFonts w:ascii="Arial" w:hAnsi="Arial" w:cs="Arial"/>
              </w:rPr>
              <w:t>62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F8B41"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udostępniać narzędzie analizy całości ruchu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E04FF" w14:textId="77777777" w:rsidR="000B7DE2" w:rsidRPr="00145675" w:rsidRDefault="000B7DE2" w:rsidP="000B7DE2">
            <w:pPr>
              <w:spacing w:after="200" w:line="276" w:lineRule="auto"/>
              <w:ind w:left="-21"/>
              <w:rPr>
                <w:rFonts w:ascii="Arial" w:hAnsi="Arial" w:cs="Arial"/>
              </w:rPr>
            </w:pPr>
          </w:p>
        </w:tc>
      </w:tr>
      <w:tr w:rsidR="000B7DE2" w:rsidRPr="00145675" w14:paraId="45F9093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716E" w14:textId="2CE0312D" w:rsidR="000B7DE2" w:rsidRPr="00145675" w:rsidRDefault="0085483E" w:rsidP="000B7DE2">
            <w:pPr>
              <w:spacing w:after="200" w:line="276" w:lineRule="auto"/>
              <w:ind w:left="-21"/>
              <w:rPr>
                <w:rFonts w:ascii="Arial" w:hAnsi="Arial" w:cs="Arial"/>
              </w:rPr>
            </w:pPr>
            <w:r w:rsidRPr="00145675">
              <w:rPr>
                <w:rFonts w:ascii="Arial" w:hAnsi="Arial" w:cs="Arial"/>
              </w:rPr>
              <w:t>63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54C9F"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udostępniać narzędzie analizy incydentów bezpieczeństwa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94A6C" w14:textId="77777777" w:rsidR="000B7DE2" w:rsidRPr="00145675" w:rsidRDefault="000B7DE2" w:rsidP="000B7DE2">
            <w:pPr>
              <w:spacing w:after="200" w:line="276" w:lineRule="auto"/>
              <w:ind w:left="-21"/>
              <w:rPr>
                <w:rFonts w:ascii="Arial" w:hAnsi="Arial" w:cs="Arial"/>
              </w:rPr>
            </w:pPr>
          </w:p>
        </w:tc>
      </w:tr>
      <w:tr w:rsidR="000B7DE2" w:rsidRPr="00145675" w14:paraId="06DF60D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295A8" w14:textId="5F1A197E" w:rsidR="000B7DE2" w:rsidRPr="00145675" w:rsidRDefault="0085483E" w:rsidP="000B7DE2">
            <w:pPr>
              <w:spacing w:after="200" w:line="276" w:lineRule="auto"/>
              <w:ind w:left="-21"/>
              <w:rPr>
                <w:rFonts w:ascii="Arial" w:hAnsi="Arial" w:cs="Arial"/>
              </w:rPr>
            </w:pPr>
            <w:r w:rsidRPr="00145675">
              <w:rPr>
                <w:rFonts w:ascii="Arial" w:hAnsi="Arial" w:cs="Arial"/>
              </w:rPr>
              <w:t>64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44DB5" w14:textId="77777777" w:rsidR="000B7DE2" w:rsidRPr="00145675" w:rsidRDefault="000B7DE2" w:rsidP="000B7DE2">
            <w:pPr>
              <w:spacing w:after="200" w:line="276" w:lineRule="auto"/>
              <w:ind w:left="-21"/>
              <w:rPr>
                <w:rFonts w:ascii="Arial" w:hAnsi="Arial" w:cs="Arial"/>
              </w:rPr>
            </w:pPr>
            <w:r w:rsidRPr="00145675">
              <w:rPr>
                <w:rFonts w:ascii="Arial" w:hAnsi="Arial" w:cs="Arial"/>
              </w:rPr>
              <w:t xml:space="preserve">Rozwiązanie nie może narzucać ograniczeń co do czasu przechowywania logów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6065F" w14:textId="77777777" w:rsidR="000B7DE2" w:rsidRPr="00145675" w:rsidRDefault="000B7DE2" w:rsidP="000B7DE2">
            <w:pPr>
              <w:spacing w:after="200" w:line="276" w:lineRule="auto"/>
              <w:ind w:left="-21"/>
              <w:rPr>
                <w:rFonts w:ascii="Arial" w:hAnsi="Arial" w:cs="Arial"/>
              </w:rPr>
            </w:pPr>
          </w:p>
        </w:tc>
      </w:tr>
      <w:tr w:rsidR="000B7DE2" w:rsidRPr="00145675" w14:paraId="1367529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2514C" w14:textId="49D5B996" w:rsidR="000B7DE2" w:rsidRPr="00145675" w:rsidRDefault="0085483E" w:rsidP="000B7DE2">
            <w:pPr>
              <w:spacing w:after="200" w:line="276" w:lineRule="auto"/>
              <w:ind w:left="-21"/>
              <w:rPr>
                <w:rFonts w:ascii="Arial" w:hAnsi="Arial" w:cs="Arial"/>
              </w:rPr>
            </w:pPr>
            <w:r w:rsidRPr="00145675">
              <w:rPr>
                <w:rFonts w:ascii="Arial" w:hAnsi="Arial" w:cs="Arial"/>
              </w:rPr>
              <w:t>65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5B7DD"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umożliwiać zapis logów w zewnętrznej bazie danych oraz stały dostęp w celu analizy i generowania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B584D" w14:textId="77777777" w:rsidR="000B7DE2" w:rsidRPr="00145675" w:rsidRDefault="000B7DE2" w:rsidP="000B7DE2">
            <w:pPr>
              <w:spacing w:after="200" w:line="276" w:lineRule="auto"/>
              <w:ind w:left="-21"/>
              <w:rPr>
                <w:rFonts w:ascii="Arial" w:hAnsi="Arial" w:cs="Arial"/>
              </w:rPr>
            </w:pPr>
          </w:p>
        </w:tc>
      </w:tr>
      <w:tr w:rsidR="000B7DE2" w:rsidRPr="00145675" w14:paraId="34E6875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89324" w14:textId="5308121D" w:rsidR="000B7DE2" w:rsidRPr="00145675" w:rsidRDefault="0085483E" w:rsidP="000B7DE2">
            <w:pPr>
              <w:spacing w:after="200" w:line="276" w:lineRule="auto"/>
              <w:ind w:left="-21"/>
              <w:rPr>
                <w:rFonts w:ascii="Arial" w:hAnsi="Arial" w:cs="Arial"/>
              </w:rPr>
            </w:pPr>
            <w:r w:rsidRPr="00145675">
              <w:rPr>
                <w:rFonts w:ascii="Arial" w:hAnsi="Arial" w:cs="Arial"/>
              </w:rPr>
              <w:lastRenderedPageBreak/>
              <w:t>66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1CAEE"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Rozwiązanie musi posiadać minimum 90 predefiniowanych typów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2FA3C" w14:textId="77777777" w:rsidR="000B7DE2" w:rsidRPr="00145675" w:rsidRDefault="000B7DE2" w:rsidP="000B7DE2">
            <w:pPr>
              <w:spacing w:after="200" w:line="276" w:lineRule="auto"/>
              <w:ind w:left="-21"/>
              <w:rPr>
                <w:rFonts w:ascii="Arial" w:hAnsi="Arial" w:cs="Arial"/>
              </w:rPr>
            </w:pPr>
          </w:p>
        </w:tc>
      </w:tr>
      <w:tr w:rsidR="000B7DE2" w:rsidRPr="00145675" w14:paraId="110412C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21F1F" w14:textId="305044A6" w:rsidR="000B7DE2" w:rsidRPr="00145675" w:rsidRDefault="0085483E" w:rsidP="000B7DE2">
            <w:pPr>
              <w:spacing w:after="200" w:line="276" w:lineRule="auto"/>
              <w:ind w:left="-21"/>
              <w:rPr>
                <w:rFonts w:ascii="Arial" w:hAnsi="Arial" w:cs="Arial"/>
              </w:rPr>
            </w:pPr>
            <w:r w:rsidRPr="00145675">
              <w:rPr>
                <w:rFonts w:ascii="Arial" w:hAnsi="Arial" w:cs="Arial"/>
              </w:rPr>
              <w:t>67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0A2EF" w14:textId="77777777" w:rsidR="000B7DE2" w:rsidRPr="00145675" w:rsidRDefault="000B7DE2" w:rsidP="000B7DE2">
            <w:pPr>
              <w:spacing w:after="200" w:line="276" w:lineRule="auto"/>
              <w:ind w:left="-21"/>
              <w:rPr>
                <w:rFonts w:ascii="Arial" w:hAnsi="Arial" w:cs="Arial"/>
              </w:rPr>
            </w:pPr>
            <w:r w:rsidRPr="00145675">
              <w:rPr>
                <w:rFonts w:ascii="Arial" w:hAnsi="Arial" w:cs="Arial"/>
              </w:rPr>
              <w:t>Predefiniowane raporty muszą mieć możliwość dopasowania do instytucji użytkującej rozwiązanie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766EB" w14:textId="77777777" w:rsidR="000B7DE2" w:rsidRPr="00145675" w:rsidRDefault="000B7DE2" w:rsidP="000B7DE2">
            <w:pPr>
              <w:spacing w:after="200" w:line="276" w:lineRule="auto"/>
              <w:ind w:left="-21"/>
              <w:rPr>
                <w:rFonts w:ascii="Arial" w:hAnsi="Arial" w:cs="Arial"/>
              </w:rPr>
            </w:pPr>
          </w:p>
        </w:tc>
      </w:tr>
      <w:tr w:rsidR="000B7DE2" w:rsidRPr="00145675" w14:paraId="72B4DC8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101C1" w14:textId="01E51498" w:rsidR="000B7DE2" w:rsidRPr="00145675" w:rsidRDefault="0085483E" w:rsidP="000B7DE2">
            <w:pPr>
              <w:spacing w:after="200" w:line="276" w:lineRule="auto"/>
              <w:ind w:left="-21"/>
              <w:rPr>
                <w:rFonts w:ascii="Arial" w:hAnsi="Arial" w:cs="Arial"/>
              </w:rPr>
            </w:pPr>
            <w:r w:rsidRPr="00145675">
              <w:rPr>
                <w:rFonts w:ascii="Arial" w:hAnsi="Arial" w:cs="Arial"/>
              </w:rPr>
              <w:t>68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426D" w14:textId="5EE91776"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mieć możliwość generowania raportów w formacie </w:t>
            </w:r>
            <w:r w:rsidR="00621EE2" w:rsidRPr="00145675">
              <w:rPr>
                <w:rFonts w:ascii="Arial" w:hAnsi="Arial" w:cs="Arial"/>
                <w:bCs/>
              </w:rPr>
              <w:t>PDF</w:t>
            </w:r>
            <w:r w:rsidRPr="00145675">
              <w:rPr>
                <w:rFonts w:ascii="Arial" w:hAnsi="Arial" w:cs="Arial"/>
                <w:bCs/>
              </w:rPr>
              <w:t xml:space="preserve"> oraz opcję eksportowania szczegółowych informacji do pliku CSV.</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A0600" w14:textId="77777777" w:rsidR="000B7DE2" w:rsidRPr="00145675" w:rsidRDefault="000B7DE2" w:rsidP="000B7DE2">
            <w:pPr>
              <w:spacing w:after="200" w:line="276" w:lineRule="auto"/>
              <w:ind w:left="-21"/>
              <w:rPr>
                <w:rFonts w:ascii="Arial" w:hAnsi="Arial" w:cs="Arial"/>
              </w:rPr>
            </w:pPr>
          </w:p>
        </w:tc>
      </w:tr>
      <w:tr w:rsidR="000B7DE2" w:rsidRPr="00145675" w14:paraId="09DCA61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D1F88" w14:textId="05351541" w:rsidR="000B7DE2" w:rsidRPr="00145675" w:rsidRDefault="0085483E" w:rsidP="000B7DE2">
            <w:pPr>
              <w:spacing w:after="200" w:line="276" w:lineRule="auto"/>
              <w:ind w:left="-21"/>
              <w:rPr>
                <w:rFonts w:ascii="Arial" w:hAnsi="Arial" w:cs="Arial"/>
              </w:rPr>
            </w:pPr>
            <w:r w:rsidRPr="00145675">
              <w:rPr>
                <w:rFonts w:ascii="Arial" w:hAnsi="Arial" w:cs="Arial"/>
              </w:rPr>
              <w:t>69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F666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System powinien być w stanie zautomatyzować generowanie raportów i mieć możliwość wysyłania tych sprawozdań pocztą e-mail.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8F1B0" w14:textId="77777777" w:rsidR="000B7DE2" w:rsidRPr="00145675" w:rsidRDefault="000B7DE2" w:rsidP="000B7DE2">
            <w:pPr>
              <w:spacing w:after="200" w:line="276" w:lineRule="auto"/>
              <w:ind w:left="-21"/>
              <w:rPr>
                <w:rFonts w:ascii="Arial" w:hAnsi="Arial" w:cs="Arial"/>
              </w:rPr>
            </w:pPr>
          </w:p>
        </w:tc>
      </w:tr>
      <w:tr w:rsidR="000B7DE2" w:rsidRPr="00145675" w14:paraId="1C00BB3B" w14:textId="77777777" w:rsidTr="0084780A">
        <w:trPr>
          <w:trHeight w:val="512"/>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4A59" w14:textId="15DFE3FC" w:rsidR="000B7DE2" w:rsidRPr="00145675" w:rsidRDefault="0085483E" w:rsidP="000B7DE2">
            <w:pPr>
              <w:spacing w:after="200" w:line="276" w:lineRule="auto"/>
              <w:ind w:left="-21"/>
              <w:rPr>
                <w:rFonts w:ascii="Arial" w:hAnsi="Arial" w:cs="Arial"/>
              </w:rPr>
            </w:pPr>
            <w:r w:rsidRPr="00145675">
              <w:rPr>
                <w:rFonts w:ascii="Arial" w:hAnsi="Arial" w:cs="Arial"/>
              </w:rPr>
              <w:t>70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31C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Musi być zapewniona możliwość tworzenia raportu podsumowującego informacje zbiorcze na najwyższym poziomie szczegółowości.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4FD29" w14:textId="77777777" w:rsidR="000B7DE2" w:rsidRPr="00145675" w:rsidRDefault="000B7DE2" w:rsidP="000B7DE2">
            <w:pPr>
              <w:spacing w:after="200" w:line="276" w:lineRule="auto"/>
              <w:ind w:left="-21"/>
              <w:rPr>
                <w:rFonts w:ascii="Arial" w:hAnsi="Arial" w:cs="Arial"/>
              </w:rPr>
            </w:pPr>
          </w:p>
        </w:tc>
      </w:tr>
      <w:tr w:rsidR="000B7DE2" w:rsidRPr="00145675" w14:paraId="6E9A69F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B75C9" w14:textId="37540AF5" w:rsidR="000B7DE2" w:rsidRPr="00145675" w:rsidRDefault="0085483E" w:rsidP="000B7DE2">
            <w:pPr>
              <w:spacing w:after="200" w:line="276" w:lineRule="auto"/>
              <w:ind w:left="-21"/>
              <w:rPr>
                <w:rFonts w:ascii="Arial" w:hAnsi="Arial" w:cs="Arial"/>
              </w:rPr>
            </w:pPr>
            <w:r w:rsidRPr="00145675">
              <w:rPr>
                <w:rFonts w:ascii="Arial" w:hAnsi="Arial" w:cs="Arial"/>
              </w:rPr>
              <w:t>71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986E"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raportowania musi być wyposażony w konsolę umożliwiającą dostęp do szczegółowych raportów i dzienników.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E89D4" w14:textId="77777777" w:rsidR="000B7DE2" w:rsidRPr="00145675" w:rsidRDefault="000B7DE2" w:rsidP="000B7DE2">
            <w:pPr>
              <w:spacing w:after="200" w:line="276" w:lineRule="auto"/>
              <w:ind w:left="-21"/>
              <w:rPr>
                <w:rFonts w:ascii="Arial" w:hAnsi="Arial" w:cs="Arial"/>
              </w:rPr>
            </w:pPr>
          </w:p>
        </w:tc>
      </w:tr>
      <w:tr w:rsidR="000B7DE2" w:rsidRPr="00145675" w14:paraId="1AF1ED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14FA0" w14:textId="461C41E4" w:rsidR="000B7DE2" w:rsidRPr="00145675" w:rsidRDefault="0085483E" w:rsidP="0085483E">
            <w:pPr>
              <w:spacing w:after="200" w:line="276" w:lineRule="auto"/>
              <w:rPr>
                <w:rFonts w:ascii="Arial" w:hAnsi="Arial" w:cs="Arial"/>
              </w:rPr>
            </w:pPr>
            <w:r w:rsidRPr="00145675">
              <w:rPr>
                <w:rFonts w:ascii="Arial" w:hAnsi="Arial" w:cs="Arial"/>
              </w:rPr>
              <w:t>72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8DDC"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powinien wspierać automatyczne wysyłanie wszystkich typów raportów pocztą elektroniczną.</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6F781" w14:textId="77777777" w:rsidR="000B7DE2" w:rsidRPr="00145675" w:rsidRDefault="000B7DE2" w:rsidP="000B7DE2">
            <w:pPr>
              <w:spacing w:after="200" w:line="276" w:lineRule="auto"/>
              <w:ind w:left="-21"/>
              <w:rPr>
                <w:rFonts w:ascii="Arial" w:hAnsi="Arial" w:cs="Arial"/>
              </w:rPr>
            </w:pPr>
          </w:p>
        </w:tc>
      </w:tr>
      <w:tr w:rsidR="000B7DE2" w:rsidRPr="00145675" w14:paraId="4B48F49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AA914" w14:textId="3B3577B0" w:rsidR="000B7DE2" w:rsidRPr="00145675" w:rsidRDefault="0085483E" w:rsidP="000B7DE2">
            <w:pPr>
              <w:spacing w:after="200" w:line="276" w:lineRule="auto"/>
              <w:ind w:left="-21"/>
              <w:rPr>
                <w:rFonts w:ascii="Arial" w:hAnsi="Arial" w:cs="Arial"/>
              </w:rPr>
            </w:pPr>
            <w:r w:rsidRPr="00145675">
              <w:rPr>
                <w:rFonts w:ascii="Arial" w:hAnsi="Arial" w:cs="Arial"/>
              </w:rPr>
              <w:t>73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5454C" w14:textId="77777777" w:rsidR="000B7DE2" w:rsidRPr="00145675" w:rsidRDefault="000B7DE2" w:rsidP="000B7DE2">
            <w:pPr>
              <w:spacing w:after="200" w:line="276" w:lineRule="auto"/>
              <w:ind w:left="-21"/>
              <w:rPr>
                <w:rFonts w:ascii="Arial" w:hAnsi="Arial" w:cs="Arial"/>
              </w:rPr>
            </w:pPr>
            <w:r w:rsidRPr="00145675">
              <w:rPr>
                <w:rFonts w:ascii="Arial" w:hAnsi="Arial" w:cs="Arial"/>
              </w:rPr>
              <w:t>Wymaga się, aby rozwiązanie umożliwiło kontrolę dostępu opartą na rolach, ograniczającą możliwość przeglądania raportów i urządzeń poszczególnym użytkownikom.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05711" w14:textId="77777777" w:rsidR="000B7DE2" w:rsidRPr="00145675" w:rsidRDefault="000B7DE2" w:rsidP="000B7DE2">
            <w:pPr>
              <w:spacing w:after="200" w:line="276" w:lineRule="auto"/>
              <w:ind w:left="-21"/>
              <w:rPr>
                <w:rFonts w:ascii="Arial" w:hAnsi="Arial" w:cs="Arial"/>
              </w:rPr>
            </w:pPr>
          </w:p>
        </w:tc>
      </w:tr>
      <w:tr w:rsidR="000B7DE2" w:rsidRPr="00145675" w14:paraId="2C8B17B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9D98" w14:textId="1DC51E74" w:rsidR="000B7DE2" w:rsidRPr="00145675" w:rsidRDefault="0085483E" w:rsidP="000B7DE2">
            <w:pPr>
              <w:spacing w:after="200" w:line="276" w:lineRule="auto"/>
              <w:ind w:left="-21"/>
              <w:rPr>
                <w:rFonts w:ascii="Arial" w:hAnsi="Arial" w:cs="Arial"/>
              </w:rPr>
            </w:pPr>
            <w:r w:rsidRPr="00145675">
              <w:rPr>
                <w:rFonts w:ascii="Arial" w:hAnsi="Arial" w:cs="Arial"/>
              </w:rPr>
              <w:t>74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9A32A" w14:textId="77777777" w:rsidR="000B7DE2" w:rsidRPr="00145675" w:rsidRDefault="000B7DE2" w:rsidP="000B7DE2">
            <w:pPr>
              <w:spacing w:after="200" w:line="276" w:lineRule="auto"/>
              <w:ind w:left="-21"/>
              <w:rPr>
                <w:rFonts w:ascii="Arial" w:hAnsi="Arial" w:cs="Arial"/>
              </w:rPr>
            </w:pPr>
            <w:r w:rsidRPr="00145675">
              <w:rPr>
                <w:rFonts w:ascii="Arial" w:hAnsi="Arial" w:cs="Arial"/>
              </w:rPr>
              <w:t xml:space="preserve">System musi umożliwiać </w:t>
            </w:r>
            <w:proofErr w:type="spellStart"/>
            <w:r w:rsidRPr="00145675">
              <w:rPr>
                <w:rFonts w:ascii="Arial" w:hAnsi="Arial" w:cs="Arial"/>
              </w:rPr>
              <w:t>pseudoanonimizację</w:t>
            </w:r>
            <w:proofErr w:type="spellEnd"/>
            <w:r w:rsidRPr="00145675">
              <w:rPr>
                <w:rFonts w:ascii="Arial" w:hAnsi="Arial" w:cs="Arial"/>
              </w:rPr>
              <w:t xml:space="preserve"> użytkowników z prawem do </w:t>
            </w:r>
            <w:proofErr w:type="spellStart"/>
            <w:r w:rsidRPr="00145675">
              <w:rPr>
                <w:rFonts w:ascii="Arial" w:hAnsi="Arial" w:cs="Arial"/>
              </w:rPr>
              <w:t>deanonimizacji</w:t>
            </w:r>
            <w:proofErr w:type="spellEnd"/>
            <w:r w:rsidRPr="00145675">
              <w:rPr>
                <w:rFonts w:ascii="Arial" w:hAnsi="Arial" w:cs="Arial"/>
              </w:rPr>
              <w:t xml:space="preserve"> tylko dla wybranych administratorów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55F05" w14:textId="77777777" w:rsidR="000B7DE2" w:rsidRPr="00145675" w:rsidRDefault="000B7DE2" w:rsidP="000B7DE2">
            <w:pPr>
              <w:spacing w:after="200" w:line="276" w:lineRule="auto"/>
              <w:ind w:left="-21"/>
              <w:rPr>
                <w:rFonts w:ascii="Arial" w:hAnsi="Arial" w:cs="Arial"/>
              </w:rPr>
            </w:pPr>
          </w:p>
        </w:tc>
      </w:tr>
      <w:tr w:rsidR="000B7DE2" w:rsidRPr="00145675" w14:paraId="69F9A55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9733C" w14:textId="5ED896BC" w:rsidR="000B7DE2" w:rsidRPr="00145675" w:rsidRDefault="0085483E" w:rsidP="000B7DE2">
            <w:pPr>
              <w:spacing w:after="200" w:line="276" w:lineRule="auto"/>
              <w:ind w:left="-21"/>
              <w:rPr>
                <w:rFonts w:ascii="Arial" w:hAnsi="Arial" w:cs="Arial"/>
              </w:rPr>
            </w:pPr>
            <w:r w:rsidRPr="00145675">
              <w:rPr>
                <w:rFonts w:ascii="Arial" w:hAnsi="Arial" w:cs="Arial"/>
              </w:rPr>
              <w:t>75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6C7FF"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musi zapewniać wizualizację, opisującą w trybie graficznym stan przepustowości systemu.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35D94" w14:textId="77777777" w:rsidR="000B7DE2" w:rsidRPr="00145675" w:rsidRDefault="000B7DE2" w:rsidP="000B7DE2">
            <w:pPr>
              <w:spacing w:after="200" w:line="276" w:lineRule="auto"/>
              <w:ind w:left="-21"/>
              <w:rPr>
                <w:rFonts w:ascii="Arial" w:hAnsi="Arial" w:cs="Arial"/>
              </w:rPr>
            </w:pPr>
          </w:p>
        </w:tc>
      </w:tr>
      <w:tr w:rsidR="000B7DE2" w:rsidRPr="00145675" w14:paraId="20908E5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A069A" w14:textId="1E36F18D" w:rsidR="000B7DE2" w:rsidRPr="00145675" w:rsidRDefault="0085483E" w:rsidP="000B7DE2">
            <w:pPr>
              <w:spacing w:after="200" w:line="276" w:lineRule="auto"/>
              <w:ind w:left="-21"/>
              <w:rPr>
                <w:rFonts w:ascii="Arial" w:hAnsi="Arial" w:cs="Arial"/>
              </w:rPr>
            </w:pPr>
            <w:r w:rsidRPr="00145675">
              <w:rPr>
                <w:rFonts w:ascii="Arial" w:hAnsi="Arial" w:cs="Arial"/>
              </w:rPr>
              <w:t>76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C1AAA"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musi mieć możliwość grupowania urządzeń, w celu tworzenia raportów i analiz zbiorczych.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7A1A1" w14:textId="77777777" w:rsidR="000B7DE2" w:rsidRPr="00145675" w:rsidRDefault="000B7DE2" w:rsidP="000B7DE2">
            <w:pPr>
              <w:spacing w:after="200" w:line="276" w:lineRule="auto"/>
              <w:ind w:left="-21"/>
              <w:rPr>
                <w:rFonts w:ascii="Arial" w:hAnsi="Arial" w:cs="Arial"/>
              </w:rPr>
            </w:pPr>
          </w:p>
        </w:tc>
      </w:tr>
      <w:tr w:rsidR="0085483E" w:rsidRPr="00145675" w14:paraId="3DAACCA2"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95E7E" w14:textId="6F0B040F" w:rsidR="0085483E" w:rsidRPr="00145675" w:rsidRDefault="0085483E" w:rsidP="000B7DE2">
            <w:pPr>
              <w:spacing w:after="200" w:line="276" w:lineRule="auto"/>
              <w:ind w:left="-21"/>
              <w:rPr>
                <w:rFonts w:ascii="Arial" w:hAnsi="Arial" w:cs="Arial"/>
              </w:rPr>
            </w:pPr>
            <w:r w:rsidRPr="00145675">
              <w:rPr>
                <w:rFonts w:ascii="Arial" w:hAnsi="Arial" w:cs="Arial"/>
                <w:b/>
              </w:rPr>
              <w:t>Wsparcie techniczne</w:t>
            </w:r>
          </w:p>
        </w:tc>
      </w:tr>
      <w:tr w:rsidR="000B7DE2" w:rsidRPr="00145675" w14:paraId="33D11B8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939EB" w14:textId="3E423767" w:rsidR="000B7DE2" w:rsidRPr="00145675" w:rsidRDefault="0085483E" w:rsidP="000B7DE2">
            <w:pPr>
              <w:spacing w:after="200" w:line="276" w:lineRule="auto"/>
              <w:ind w:left="-21"/>
              <w:rPr>
                <w:rFonts w:ascii="Arial" w:hAnsi="Arial" w:cs="Arial"/>
                <w:bCs/>
              </w:rPr>
            </w:pPr>
            <w:r w:rsidRPr="00145675">
              <w:rPr>
                <w:rFonts w:ascii="Arial" w:hAnsi="Arial" w:cs="Arial"/>
                <w:bCs/>
              </w:rPr>
              <w:t>77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FC8C2" w14:textId="77777777" w:rsidR="000B7DE2" w:rsidRPr="00145675" w:rsidRDefault="000B7DE2" w:rsidP="000B7DE2">
            <w:pPr>
              <w:spacing w:after="200" w:line="276" w:lineRule="auto"/>
              <w:ind w:left="-21"/>
              <w:rPr>
                <w:rFonts w:ascii="Arial" w:hAnsi="Arial" w:cs="Arial"/>
              </w:rPr>
            </w:pPr>
            <w:r w:rsidRPr="00145675">
              <w:rPr>
                <w:rFonts w:ascii="Arial" w:hAnsi="Arial" w:cs="Arial"/>
              </w:rPr>
              <w:t>Okres wsparcia technicznego – minimum 36 miesięcy</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592E4" w14:textId="77777777" w:rsidR="000B7DE2" w:rsidRPr="00145675" w:rsidRDefault="000B7DE2" w:rsidP="000B7DE2">
            <w:pPr>
              <w:spacing w:after="200" w:line="276" w:lineRule="auto"/>
              <w:ind w:left="-21"/>
              <w:rPr>
                <w:rFonts w:ascii="Arial" w:hAnsi="Arial" w:cs="Arial"/>
              </w:rPr>
            </w:pPr>
          </w:p>
        </w:tc>
      </w:tr>
      <w:tr w:rsidR="000B7DE2" w:rsidRPr="00145675" w14:paraId="31DBA8A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AF18C" w14:textId="644A81AD" w:rsidR="000B7DE2" w:rsidRPr="00145675" w:rsidRDefault="0085483E" w:rsidP="000B7DE2">
            <w:pPr>
              <w:spacing w:after="200" w:line="276" w:lineRule="auto"/>
              <w:ind w:left="-21"/>
              <w:rPr>
                <w:rFonts w:ascii="Arial" w:hAnsi="Arial" w:cs="Arial"/>
                <w:bCs/>
              </w:rPr>
            </w:pPr>
            <w:r w:rsidRPr="00145675">
              <w:rPr>
                <w:rFonts w:ascii="Arial" w:hAnsi="Arial" w:cs="Arial"/>
                <w:bCs/>
              </w:rPr>
              <w:t>78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17555" w14:textId="77777777" w:rsidR="000B7DE2" w:rsidRPr="00145675" w:rsidRDefault="000B7DE2" w:rsidP="000B7DE2">
            <w:pPr>
              <w:spacing w:after="200" w:line="276" w:lineRule="auto"/>
              <w:ind w:left="-21"/>
              <w:rPr>
                <w:rFonts w:ascii="Arial" w:hAnsi="Arial" w:cs="Arial"/>
              </w:rPr>
            </w:pPr>
            <w:r w:rsidRPr="00145675">
              <w:rPr>
                <w:rFonts w:ascii="Arial" w:hAnsi="Arial" w:cs="Arial"/>
              </w:rPr>
              <w:t>Urządzenie musi być dostarczone ze wszystkimi licencjami/subskrypcjami umożliwiającymi uzyskanie funkcjonalności wymienionymi w niniejszym OPZ. Długość trwania licencji/subskrypcji nie może być krótsza niż okres wsparcia technicznego.</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FFE3" w14:textId="77777777" w:rsidR="000B7DE2" w:rsidRPr="00145675" w:rsidRDefault="000B7DE2" w:rsidP="000B7DE2">
            <w:pPr>
              <w:spacing w:after="200" w:line="276" w:lineRule="auto"/>
              <w:ind w:left="-21"/>
              <w:rPr>
                <w:rFonts w:ascii="Arial" w:hAnsi="Arial" w:cs="Arial"/>
              </w:rPr>
            </w:pPr>
          </w:p>
        </w:tc>
      </w:tr>
      <w:tr w:rsidR="000B7DE2" w:rsidRPr="00145675" w14:paraId="5E28EE19"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17B1C" w14:textId="10FF1C1C" w:rsidR="000B7DE2" w:rsidRPr="00145675" w:rsidRDefault="0085483E" w:rsidP="000B7DE2">
            <w:pPr>
              <w:spacing w:after="200" w:line="276" w:lineRule="auto"/>
              <w:ind w:left="-21"/>
              <w:rPr>
                <w:rFonts w:ascii="Arial" w:hAnsi="Arial" w:cs="Arial"/>
                <w:bCs/>
              </w:rPr>
            </w:pPr>
            <w:r w:rsidRPr="00145675">
              <w:rPr>
                <w:rFonts w:ascii="Arial" w:hAnsi="Arial" w:cs="Arial"/>
                <w:bCs/>
              </w:rPr>
              <w:t>79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CD1B7" w14:textId="77777777" w:rsidR="000B7DE2" w:rsidRPr="00145675" w:rsidRDefault="000B7DE2" w:rsidP="000B7DE2">
            <w:pPr>
              <w:spacing w:after="200" w:line="276" w:lineRule="auto"/>
              <w:ind w:left="-21"/>
              <w:rPr>
                <w:rFonts w:ascii="Arial" w:hAnsi="Arial" w:cs="Arial"/>
              </w:rPr>
            </w:pPr>
            <w:r w:rsidRPr="00145675">
              <w:rPr>
                <w:rFonts w:ascii="Arial" w:hAnsi="Arial" w:cs="Arial"/>
              </w:rPr>
              <w:t>Możliwość zgłaszania incydentów za pomocą e-mail, portalu - 24 godziny 7 dni w tygodniu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2C93" w14:textId="77777777" w:rsidR="000B7DE2" w:rsidRPr="00145675" w:rsidRDefault="000B7DE2" w:rsidP="000B7DE2">
            <w:pPr>
              <w:spacing w:after="200" w:line="276" w:lineRule="auto"/>
              <w:ind w:left="-21"/>
              <w:rPr>
                <w:rFonts w:ascii="Arial" w:hAnsi="Arial" w:cs="Arial"/>
              </w:rPr>
            </w:pPr>
          </w:p>
        </w:tc>
      </w:tr>
      <w:tr w:rsidR="000B7DE2" w:rsidRPr="00145675" w14:paraId="5AD22A5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32818" w14:textId="734FE88C" w:rsidR="000B7DE2" w:rsidRPr="00145675" w:rsidRDefault="0085483E" w:rsidP="000B7DE2">
            <w:pPr>
              <w:spacing w:after="200" w:line="276" w:lineRule="auto"/>
              <w:ind w:left="-21"/>
              <w:rPr>
                <w:rFonts w:ascii="Arial" w:hAnsi="Arial" w:cs="Arial"/>
                <w:bCs/>
              </w:rPr>
            </w:pPr>
            <w:r w:rsidRPr="00145675">
              <w:rPr>
                <w:rFonts w:ascii="Arial" w:hAnsi="Arial" w:cs="Arial"/>
                <w:bCs/>
              </w:rPr>
              <w:t>80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619F4" w14:textId="27EF4EA6" w:rsidR="000B7DE2" w:rsidRPr="00145675" w:rsidRDefault="000B7DE2" w:rsidP="000B7DE2">
            <w:pPr>
              <w:spacing w:after="200" w:line="276" w:lineRule="auto"/>
              <w:ind w:left="-21"/>
              <w:rPr>
                <w:rFonts w:ascii="Arial" w:hAnsi="Arial" w:cs="Arial"/>
              </w:rPr>
            </w:pPr>
            <w:r w:rsidRPr="00145675">
              <w:rPr>
                <w:rFonts w:ascii="Arial" w:hAnsi="Arial" w:cs="Arial"/>
              </w:rPr>
              <w:t xml:space="preserve">Zamawiający wymaga by wymiana urządzenia w przypadku zdiagnozowania awarii uniemożliwiającej funkcjonowanie, </w:t>
            </w:r>
            <w:r w:rsidRPr="00145675">
              <w:rPr>
                <w:rFonts w:ascii="Arial" w:hAnsi="Arial" w:cs="Arial"/>
              </w:rPr>
              <w:lastRenderedPageBreak/>
              <w:t xml:space="preserve">następowała na następny dzień roboczy od </w:t>
            </w:r>
            <w:r w:rsidR="001314F3" w:rsidRPr="00145675">
              <w:rPr>
                <w:rFonts w:ascii="Arial" w:hAnsi="Arial" w:cs="Arial"/>
              </w:rPr>
              <w:t>awarii (</w:t>
            </w:r>
            <w:proofErr w:type="spellStart"/>
            <w:r w:rsidRPr="00145675">
              <w:rPr>
                <w:rFonts w:ascii="Arial" w:hAnsi="Arial" w:cs="Arial"/>
              </w:rPr>
              <w:t>advanced</w:t>
            </w:r>
            <w:proofErr w:type="spellEnd"/>
            <w:r w:rsidRPr="00145675">
              <w:rPr>
                <w:rFonts w:ascii="Arial" w:hAnsi="Arial" w:cs="Arial"/>
              </w:rPr>
              <w:t xml:space="preserve"> hardware </w:t>
            </w:r>
            <w:proofErr w:type="spellStart"/>
            <w:r w:rsidRPr="00145675">
              <w:rPr>
                <w:rFonts w:ascii="Arial" w:hAnsi="Arial" w:cs="Arial"/>
              </w:rPr>
              <w:t>replacement</w:t>
            </w:r>
            <w:proofErr w:type="spellEnd"/>
            <w:r w:rsidRPr="00145675">
              <w:rPr>
                <w:rFonts w:ascii="Arial" w:hAnsi="Arial" w:cs="Arial"/>
              </w:rPr>
              <w:t xml:space="preserve"> NBD).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E7B6F" w14:textId="77777777" w:rsidR="000B7DE2" w:rsidRPr="00145675" w:rsidRDefault="000B7DE2" w:rsidP="000B7DE2">
            <w:pPr>
              <w:spacing w:after="200" w:line="276" w:lineRule="auto"/>
              <w:ind w:left="-21"/>
              <w:rPr>
                <w:rFonts w:ascii="Arial" w:hAnsi="Arial" w:cs="Arial"/>
              </w:rPr>
            </w:pPr>
          </w:p>
        </w:tc>
      </w:tr>
      <w:tr w:rsidR="000B7DE2" w:rsidRPr="00145675" w14:paraId="5A85E3F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F1D5A" w14:textId="562A226A" w:rsidR="000B7DE2" w:rsidRPr="00145675" w:rsidRDefault="0085483E" w:rsidP="000B7DE2">
            <w:pPr>
              <w:spacing w:after="200" w:line="276" w:lineRule="auto"/>
              <w:ind w:left="-21"/>
              <w:rPr>
                <w:rFonts w:ascii="Arial" w:hAnsi="Arial" w:cs="Arial"/>
                <w:bCs/>
              </w:rPr>
            </w:pPr>
            <w:r w:rsidRPr="00145675">
              <w:rPr>
                <w:rFonts w:ascii="Arial" w:hAnsi="Arial" w:cs="Arial"/>
                <w:bCs/>
              </w:rPr>
              <w:t>81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5E60E" w14:textId="77777777" w:rsidR="000B7DE2" w:rsidRPr="00145675" w:rsidRDefault="000B7DE2" w:rsidP="000B7DE2">
            <w:pPr>
              <w:spacing w:line="240" w:lineRule="auto"/>
              <w:rPr>
                <w:rFonts w:ascii="Arial" w:hAnsi="Arial" w:cs="Arial"/>
                <w:b/>
              </w:rPr>
            </w:pPr>
            <w:r w:rsidRPr="00145675">
              <w:rPr>
                <w:rFonts w:ascii="Arial" w:eastAsia="Times New Roman" w:hAnsi="Arial" w:cs="Arial"/>
              </w:rPr>
              <w:t>Dodatkowo wymaga się, aby Wykonawca wykonał konfiguracje zgodnie z wskazaniami Zamawiającego:</w:t>
            </w:r>
          </w:p>
          <w:p w14:paraId="35577131" w14:textId="77777777" w:rsidR="000B7DE2" w:rsidRPr="00145675" w:rsidRDefault="000B7DE2" w:rsidP="00C65370">
            <w:pPr>
              <w:numPr>
                <w:ilvl w:val="0"/>
                <w:numId w:val="2"/>
              </w:numPr>
              <w:suppressAutoHyphens/>
              <w:spacing w:after="0" w:line="240" w:lineRule="auto"/>
              <w:jc w:val="both"/>
              <w:rPr>
                <w:rFonts w:ascii="Arial" w:hAnsi="Arial" w:cs="Arial"/>
                <w:b/>
              </w:rPr>
            </w:pPr>
            <w:r w:rsidRPr="00145675">
              <w:rPr>
                <w:rFonts w:ascii="Arial" w:hAnsi="Arial" w:cs="Arial"/>
              </w:rPr>
              <w:t xml:space="preserve">wykonać instalację urządzenia UTM,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urządzenia do najnowszych wersji, konfiguracja uprawnień użytkowników, uruchomienie oraz sprawdzenie poprawności działania.</w:t>
            </w:r>
          </w:p>
          <w:p w14:paraId="769E30ED" w14:textId="77777777" w:rsidR="000B7DE2" w:rsidRPr="00145675" w:rsidRDefault="000B7DE2" w:rsidP="00C65370">
            <w:pPr>
              <w:numPr>
                <w:ilvl w:val="0"/>
                <w:numId w:val="2"/>
              </w:numPr>
              <w:suppressAutoHyphens/>
              <w:spacing w:after="0" w:line="240" w:lineRule="auto"/>
              <w:jc w:val="both"/>
              <w:rPr>
                <w:rFonts w:ascii="Arial" w:hAnsi="Arial" w:cs="Arial"/>
              </w:rPr>
            </w:pPr>
            <w:r w:rsidRPr="00145675">
              <w:rPr>
                <w:rFonts w:ascii="Arial" w:hAnsi="Arial" w:cs="Arial"/>
              </w:rPr>
              <w:t>wykonać instalację i konfigurację polis bezpieczeństwa.</w:t>
            </w:r>
          </w:p>
          <w:p w14:paraId="2DC7E2EB" w14:textId="77777777" w:rsidR="000B7DE2" w:rsidRPr="00145675" w:rsidRDefault="000B7DE2" w:rsidP="00C65370">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powykonawcza wraz z materiałami instruktażowymi w języku polskim.</w:t>
            </w:r>
          </w:p>
          <w:p w14:paraId="68591DB9" w14:textId="77777777" w:rsidR="000B7DE2" w:rsidRPr="00145675" w:rsidRDefault="000B7DE2" w:rsidP="000B7DE2">
            <w:pPr>
              <w:spacing w:after="200" w:line="240" w:lineRule="auto"/>
              <w:ind w:left="-21"/>
              <w:rPr>
                <w:rFonts w:ascii="Arial" w:hAnsi="Arial" w:cs="Arial"/>
              </w:rPr>
            </w:pP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61F91" w14:textId="77777777" w:rsidR="000B7DE2" w:rsidRPr="00145675" w:rsidRDefault="000B7DE2" w:rsidP="000B7DE2">
            <w:pPr>
              <w:spacing w:after="200" w:line="276" w:lineRule="auto"/>
              <w:ind w:left="-21"/>
              <w:rPr>
                <w:rFonts w:ascii="Arial" w:hAnsi="Arial" w:cs="Arial"/>
              </w:rPr>
            </w:pPr>
          </w:p>
        </w:tc>
      </w:tr>
    </w:tbl>
    <w:p w14:paraId="5420960B" w14:textId="77777777" w:rsidR="000B7DE2" w:rsidRPr="00145675" w:rsidRDefault="000B7DE2" w:rsidP="005A2ACE">
      <w:pPr>
        <w:pStyle w:val="Domylnie"/>
        <w:spacing w:before="120" w:after="120" w:line="360" w:lineRule="auto"/>
        <w:jc w:val="both"/>
        <w:rPr>
          <w:rFonts w:ascii="Arial" w:hAnsi="Arial" w:cs="Arial"/>
        </w:rPr>
      </w:pPr>
    </w:p>
    <w:p w14:paraId="24E38D83" w14:textId="6790CCAD" w:rsidR="00411BAD" w:rsidRPr="00145675" w:rsidRDefault="00411BAD">
      <w:pPr>
        <w:rPr>
          <w:rFonts w:ascii="Arial" w:hAnsi="Arial" w:cs="Arial"/>
        </w:rPr>
      </w:pPr>
      <w:r w:rsidRPr="00145675">
        <w:rPr>
          <w:rFonts w:ascii="Arial" w:hAnsi="Arial" w:cs="Arial"/>
        </w:rPr>
        <w:br w:type="page"/>
      </w:r>
    </w:p>
    <w:p w14:paraId="416C2D00" w14:textId="6A841704" w:rsidR="00A046C6" w:rsidRPr="00145675" w:rsidRDefault="00A046C6" w:rsidP="00C65370">
      <w:pPr>
        <w:pStyle w:val="Akapitzlist"/>
        <w:numPr>
          <w:ilvl w:val="0"/>
          <w:numId w:val="3"/>
        </w:numPr>
        <w:suppressAutoHyphens w:val="0"/>
        <w:rPr>
          <w:rFonts w:ascii="Arial" w:hAnsi="Arial" w:cs="Arial"/>
          <w:b/>
        </w:rPr>
      </w:pPr>
      <w:r w:rsidRPr="00145675">
        <w:rPr>
          <w:rFonts w:ascii="Arial" w:hAnsi="Arial" w:cs="Arial"/>
          <w:b/>
        </w:rPr>
        <w:lastRenderedPageBreak/>
        <w:t>Drukarka kodów kreskowych - szt.</w:t>
      </w:r>
      <w:r w:rsidR="00DB516F" w:rsidRPr="00145675">
        <w:rPr>
          <w:rFonts w:ascii="Arial" w:hAnsi="Arial" w:cs="Arial"/>
          <w:b/>
        </w:rPr>
        <w:t xml:space="preserve"> 12</w:t>
      </w:r>
    </w:p>
    <w:tbl>
      <w:tblPr>
        <w:tblW w:w="0" w:type="auto"/>
        <w:tblCellMar>
          <w:left w:w="10" w:type="dxa"/>
          <w:right w:w="10" w:type="dxa"/>
        </w:tblCellMar>
        <w:tblLook w:val="04A0" w:firstRow="1" w:lastRow="0" w:firstColumn="1" w:lastColumn="0" w:noHBand="0" w:noVBand="1"/>
      </w:tblPr>
      <w:tblGrid>
        <w:gridCol w:w="350"/>
        <w:gridCol w:w="7489"/>
        <w:gridCol w:w="1221"/>
      </w:tblGrid>
      <w:tr w:rsidR="00A046C6" w:rsidRPr="00145675" w14:paraId="7B9B405C"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6E072C65" w14:textId="77777777" w:rsidR="00A046C6" w:rsidRPr="00145675" w:rsidRDefault="00A046C6" w:rsidP="0084780A">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243EFEE7"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1FC5A016"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2ABA048C"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E00F77F"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5623702B"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 xml:space="preserve">Typ druku: termiczny i </w:t>
            </w:r>
            <w:proofErr w:type="spellStart"/>
            <w:r w:rsidRPr="00145675">
              <w:rPr>
                <w:rFonts w:ascii="Arial" w:hAnsi="Arial" w:cs="Arial"/>
                <w:sz w:val="22"/>
                <w:szCs w:val="22"/>
              </w:rPr>
              <w:t>termotransferowy</w:t>
            </w:r>
            <w:proofErr w:type="spellEnd"/>
            <w:r w:rsidRPr="00145675">
              <w:rPr>
                <w:rFonts w:ascii="Arial" w:hAnsi="Arial" w:cs="Arial"/>
                <w:sz w:val="22"/>
                <w:szCs w:val="22"/>
              </w:rPr>
              <w:t xml:space="preserve"> (opcja)</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89301D5" w14:textId="77777777" w:rsidR="00A046C6" w:rsidRPr="00145675" w:rsidRDefault="00A046C6" w:rsidP="0084780A">
            <w:pPr>
              <w:pStyle w:val="Standard"/>
              <w:jc w:val="both"/>
              <w:rPr>
                <w:rFonts w:ascii="Arial" w:hAnsi="Arial"/>
                <w:sz w:val="22"/>
                <w:szCs w:val="22"/>
              </w:rPr>
            </w:pPr>
          </w:p>
        </w:tc>
      </w:tr>
      <w:tr w:rsidR="00A046C6" w:rsidRPr="00145675" w14:paraId="4841A04B"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4D433B"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18F624"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Rozdzielczość: minimum 8 pkt/mm (203 </w:t>
            </w:r>
            <w:proofErr w:type="spellStart"/>
            <w:r w:rsidRPr="00145675">
              <w:rPr>
                <w:rFonts w:ascii="Arial" w:hAnsi="Arial"/>
                <w:color w:val="000000"/>
                <w:sz w:val="22"/>
                <w:szCs w:val="22"/>
              </w:rPr>
              <w:t>dpi</w:t>
            </w:r>
            <w:proofErr w:type="spellEnd"/>
            <w:r w:rsidRPr="00145675">
              <w:rPr>
                <w:rFonts w:ascii="Arial" w:hAnsi="Arial"/>
                <w:color w:val="000000"/>
                <w:sz w:val="22"/>
                <w:szCs w:val="22"/>
              </w:rPr>
              <w:t xml:space="preserve">), z opcją na 12 pkt/mm (300 </w:t>
            </w:r>
            <w:proofErr w:type="spellStart"/>
            <w:r w:rsidRPr="00145675">
              <w:rPr>
                <w:rFonts w:ascii="Arial" w:hAnsi="Arial"/>
                <w:color w:val="000000"/>
                <w:sz w:val="22"/>
                <w:szCs w:val="22"/>
              </w:rPr>
              <w:t>dpi</w:t>
            </w:r>
            <w:proofErr w:type="spellEnd"/>
            <w:r w:rsidRPr="00145675">
              <w:rPr>
                <w:rFonts w:ascii="Arial" w:hAnsi="Arial"/>
                <w:color w:val="000000"/>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0A79666"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7BE11B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AF43E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CCA28D" w14:textId="18F3C8EB"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Konstrukcja: rama metalowa z </w:t>
            </w:r>
            <w:r w:rsidR="0068023D" w:rsidRPr="00145675">
              <w:rPr>
                <w:rFonts w:ascii="Arial" w:hAnsi="Arial"/>
                <w:color w:val="000000"/>
                <w:sz w:val="22"/>
                <w:szCs w:val="22"/>
              </w:rPr>
              <w:t>metalowa pokrywa</w:t>
            </w:r>
            <w:r w:rsidRPr="00145675">
              <w:rPr>
                <w:rFonts w:ascii="Arial" w:hAnsi="Arial"/>
                <w:color w:val="000000"/>
                <w:sz w:val="22"/>
                <w:szCs w:val="22"/>
              </w:rPr>
              <w:t xml:space="preserve"> zasobnika nośników.</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384C67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6C7FE1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B9FDC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748CD6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Prędkość druku minimum 150 mm/s.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EFBA3CE"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7BF1CC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6A78B0"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A4DFB6"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Szerokość etykiet: 104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2738E8"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320219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9C0124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89FDAB"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Długość etykiet: 991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0D554B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41AA0C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B646CC"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C6DF6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Rozmiary rolki z etykietami: min. 25,4mm, max 203 mm lub większe.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974778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04CDE8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97D71A"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23D963"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Pamięć: minimum 128 MB FLASH, minimum 128 MB DRAM.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25775BF"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45A0DD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00C498"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82E1F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Obsługiwane języki programowania: minimum ZPL II, EPL2, Web </w:t>
            </w:r>
            <w:proofErr w:type="spellStart"/>
            <w:r w:rsidRPr="00145675">
              <w:rPr>
                <w:rFonts w:ascii="Arial" w:hAnsi="Arial"/>
                <w:color w:val="000000"/>
                <w:sz w:val="22"/>
                <w:szCs w:val="22"/>
              </w:rPr>
              <w:t>View</w:t>
            </w:r>
            <w:proofErr w:type="spellEnd"/>
            <w:r w:rsidRPr="00145675">
              <w:rPr>
                <w:rFonts w:ascii="Arial" w:hAnsi="Arial"/>
                <w:color w:val="000000"/>
                <w:sz w:val="22"/>
                <w:szCs w:val="22"/>
              </w:rPr>
              <w:t xml:space="preserve"> i Alert.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022DBE0"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475013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DD1FFC4"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4DFC68"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Interfejsy: USB, RS 232, LPT, Ethernet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6D92BDF"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F3E242E"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7BCC12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4B8A2E"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Drukowane kody kreskowe:</w:t>
            </w:r>
          </w:p>
          <w:p w14:paraId="3000CE6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Kody liniowe: </w:t>
            </w:r>
          </w:p>
          <w:p w14:paraId="29FBB231" w14:textId="77682E4E" w:rsidR="00A046C6" w:rsidRPr="00145675" w:rsidRDefault="00A046C6" w:rsidP="0084780A">
            <w:pPr>
              <w:pStyle w:val="Standard"/>
              <w:jc w:val="both"/>
              <w:rPr>
                <w:rFonts w:ascii="Arial" w:hAnsi="Arial"/>
                <w:sz w:val="22"/>
                <w:szCs w:val="22"/>
              </w:rPr>
            </w:pPr>
            <w:proofErr w:type="spellStart"/>
            <w:r w:rsidRPr="00145675">
              <w:rPr>
                <w:rFonts w:ascii="Arial" w:hAnsi="Arial"/>
                <w:sz w:val="22"/>
                <w:szCs w:val="22"/>
              </w:rPr>
              <w:t>Code</w:t>
            </w:r>
            <w:proofErr w:type="spellEnd"/>
            <w:r w:rsidRPr="00145675">
              <w:rPr>
                <w:rFonts w:ascii="Arial" w:hAnsi="Arial"/>
                <w:sz w:val="22"/>
                <w:szCs w:val="22"/>
              </w:rPr>
              <w:t xml:space="preserve"> 11, </w:t>
            </w:r>
            <w:proofErr w:type="spellStart"/>
            <w:r w:rsidRPr="00145675">
              <w:rPr>
                <w:rFonts w:ascii="Arial" w:hAnsi="Arial"/>
                <w:sz w:val="22"/>
                <w:szCs w:val="22"/>
              </w:rPr>
              <w:t>Code</w:t>
            </w:r>
            <w:proofErr w:type="spellEnd"/>
            <w:r w:rsidRPr="00145675">
              <w:rPr>
                <w:rFonts w:ascii="Arial" w:hAnsi="Arial"/>
                <w:sz w:val="22"/>
                <w:szCs w:val="22"/>
              </w:rPr>
              <w:t xml:space="preserve"> 39, </w:t>
            </w:r>
            <w:proofErr w:type="spellStart"/>
            <w:r w:rsidRPr="00145675">
              <w:rPr>
                <w:rFonts w:ascii="Arial" w:hAnsi="Arial"/>
                <w:sz w:val="22"/>
                <w:szCs w:val="22"/>
              </w:rPr>
              <w:t>Code</w:t>
            </w:r>
            <w:proofErr w:type="spellEnd"/>
            <w:r w:rsidRPr="00145675">
              <w:rPr>
                <w:rFonts w:ascii="Arial" w:hAnsi="Arial"/>
                <w:sz w:val="22"/>
                <w:szCs w:val="22"/>
              </w:rPr>
              <w:t xml:space="preserve"> </w:t>
            </w:r>
            <w:r w:rsidR="0068023D" w:rsidRPr="00145675">
              <w:rPr>
                <w:rFonts w:ascii="Arial" w:hAnsi="Arial"/>
                <w:sz w:val="22"/>
                <w:szCs w:val="22"/>
              </w:rPr>
              <w:t xml:space="preserve">93, </w:t>
            </w:r>
            <w:proofErr w:type="spellStart"/>
            <w:r w:rsidR="0068023D" w:rsidRPr="00145675">
              <w:rPr>
                <w:rFonts w:ascii="Arial" w:hAnsi="Arial"/>
                <w:sz w:val="22"/>
                <w:szCs w:val="22"/>
              </w:rPr>
              <w:t>Code</w:t>
            </w:r>
            <w:proofErr w:type="spellEnd"/>
            <w:r w:rsidRPr="00145675">
              <w:rPr>
                <w:rFonts w:ascii="Arial" w:hAnsi="Arial"/>
                <w:sz w:val="22"/>
                <w:szCs w:val="22"/>
              </w:rPr>
              <w:t xml:space="preserve"> 128 z </w:t>
            </w:r>
            <w:proofErr w:type="spellStart"/>
            <w:r w:rsidRPr="00145675">
              <w:rPr>
                <w:rFonts w:ascii="Arial" w:hAnsi="Arial"/>
                <w:sz w:val="22"/>
                <w:szCs w:val="22"/>
              </w:rPr>
              <w:t>podkodami</w:t>
            </w:r>
            <w:proofErr w:type="spellEnd"/>
            <w:r w:rsidRPr="00145675">
              <w:rPr>
                <w:rFonts w:ascii="Arial" w:hAnsi="Arial"/>
                <w:sz w:val="22"/>
                <w:szCs w:val="22"/>
              </w:rPr>
              <w:t xml:space="preserve"> A/B/C i UCC Case </w:t>
            </w:r>
            <w:proofErr w:type="spellStart"/>
            <w:r w:rsidR="0068023D" w:rsidRPr="00145675">
              <w:rPr>
                <w:rFonts w:ascii="Arial" w:hAnsi="Arial"/>
                <w:sz w:val="22"/>
                <w:szCs w:val="22"/>
              </w:rPr>
              <w:t>Codes</w:t>
            </w:r>
            <w:proofErr w:type="spellEnd"/>
            <w:r w:rsidR="0068023D" w:rsidRPr="00145675">
              <w:rPr>
                <w:rFonts w:ascii="Arial" w:hAnsi="Arial"/>
                <w:sz w:val="22"/>
                <w:szCs w:val="22"/>
              </w:rPr>
              <w:t>, ISBT</w:t>
            </w:r>
            <w:r w:rsidRPr="00145675">
              <w:rPr>
                <w:rFonts w:ascii="Arial" w:hAnsi="Arial"/>
                <w:sz w:val="22"/>
                <w:szCs w:val="22"/>
              </w:rPr>
              <w:t>-128, UPC-A, UPC-E, EAN8, EAN-13, UPC i EAN z rozszerzeniami 2- lub 5-</w:t>
            </w:r>
            <w:r w:rsidR="0068023D" w:rsidRPr="00145675">
              <w:rPr>
                <w:rFonts w:ascii="Arial" w:hAnsi="Arial"/>
                <w:sz w:val="22"/>
                <w:szCs w:val="22"/>
              </w:rPr>
              <w:t xml:space="preserve">cyfrowymi, </w:t>
            </w:r>
            <w:proofErr w:type="spellStart"/>
            <w:r w:rsidR="0068023D" w:rsidRPr="00145675">
              <w:rPr>
                <w:rFonts w:ascii="Arial" w:hAnsi="Arial"/>
                <w:sz w:val="22"/>
                <w:szCs w:val="22"/>
              </w:rPr>
              <w:t>Plessey</w:t>
            </w:r>
            <w:proofErr w:type="spellEnd"/>
            <w:r w:rsidRPr="00145675">
              <w:rPr>
                <w:rFonts w:ascii="Arial" w:hAnsi="Arial"/>
                <w:sz w:val="22"/>
                <w:szCs w:val="22"/>
              </w:rPr>
              <w:t xml:space="preserve">, </w:t>
            </w:r>
            <w:proofErr w:type="spellStart"/>
            <w:r w:rsidRPr="00145675">
              <w:rPr>
                <w:rFonts w:ascii="Arial" w:hAnsi="Arial"/>
                <w:sz w:val="22"/>
                <w:szCs w:val="22"/>
              </w:rPr>
              <w:t>Postnet</w:t>
            </w:r>
            <w:proofErr w:type="spellEnd"/>
            <w:r w:rsidRPr="00145675">
              <w:rPr>
                <w:rFonts w:ascii="Arial" w:hAnsi="Arial"/>
                <w:sz w:val="22"/>
                <w:szCs w:val="22"/>
              </w:rPr>
              <w:t xml:space="preserve">, Standard 2-of-5, </w:t>
            </w:r>
            <w:proofErr w:type="spellStart"/>
            <w:r w:rsidRPr="00145675">
              <w:rPr>
                <w:rFonts w:ascii="Arial" w:hAnsi="Arial"/>
                <w:sz w:val="22"/>
                <w:szCs w:val="22"/>
              </w:rPr>
              <w:t>Industrial</w:t>
            </w:r>
            <w:proofErr w:type="spellEnd"/>
            <w:r w:rsidRPr="00145675">
              <w:rPr>
                <w:rFonts w:ascii="Arial" w:hAnsi="Arial"/>
                <w:sz w:val="22"/>
                <w:szCs w:val="22"/>
              </w:rPr>
              <w:t xml:space="preserve"> 2-of-5, </w:t>
            </w:r>
            <w:proofErr w:type="spellStart"/>
            <w:r w:rsidRPr="00145675">
              <w:rPr>
                <w:rFonts w:ascii="Arial" w:hAnsi="Arial"/>
                <w:sz w:val="22"/>
                <w:szCs w:val="22"/>
              </w:rPr>
              <w:t>Interleaved</w:t>
            </w:r>
            <w:proofErr w:type="spellEnd"/>
            <w:r w:rsidRPr="00145675">
              <w:rPr>
                <w:rFonts w:ascii="Arial" w:hAnsi="Arial"/>
                <w:sz w:val="22"/>
                <w:szCs w:val="22"/>
              </w:rPr>
              <w:t xml:space="preserve"> 2-of-5, </w:t>
            </w:r>
            <w:proofErr w:type="spellStart"/>
            <w:r w:rsidRPr="00145675">
              <w:rPr>
                <w:rFonts w:ascii="Arial" w:hAnsi="Arial"/>
                <w:sz w:val="22"/>
                <w:szCs w:val="22"/>
              </w:rPr>
              <w:t>Logmars</w:t>
            </w:r>
            <w:proofErr w:type="spellEnd"/>
            <w:r w:rsidRPr="00145675">
              <w:rPr>
                <w:rFonts w:ascii="Arial" w:hAnsi="Arial"/>
                <w:sz w:val="22"/>
                <w:szCs w:val="22"/>
              </w:rPr>
              <w:t xml:space="preserve">, MSI, </w:t>
            </w:r>
            <w:proofErr w:type="spellStart"/>
            <w:r w:rsidRPr="00145675">
              <w:rPr>
                <w:rFonts w:ascii="Arial" w:hAnsi="Arial"/>
                <w:sz w:val="22"/>
                <w:szCs w:val="22"/>
              </w:rPr>
              <w:t>Codabar</w:t>
            </w:r>
            <w:proofErr w:type="spellEnd"/>
            <w:r w:rsidRPr="00145675">
              <w:rPr>
                <w:rFonts w:ascii="Arial" w:hAnsi="Arial"/>
                <w:sz w:val="22"/>
                <w:szCs w:val="22"/>
              </w:rPr>
              <w:t xml:space="preserve">, Planet </w:t>
            </w:r>
            <w:proofErr w:type="spellStart"/>
            <w:r w:rsidRPr="00145675">
              <w:rPr>
                <w:rFonts w:ascii="Arial" w:hAnsi="Arial"/>
                <w:sz w:val="22"/>
                <w:szCs w:val="22"/>
              </w:rPr>
              <w:t>Code</w:t>
            </w:r>
            <w:proofErr w:type="spellEnd"/>
            <w:r w:rsidRPr="00145675">
              <w:rPr>
                <w:rFonts w:ascii="Arial" w:hAnsi="Arial"/>
                <w:sz w:val="22"/>
                <w:szCs w:val="22"/>
              </w:rPr>
              <w:t xml:space="preserve">  </w:t>
            </w:r>
          </w:p>
          <w:p w14:paraId="37EFDB0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Kody dwuwymiarowe: </w:t>
            </w:r>
          </w:p>
          <w:p w14:paraId="07B2F54A" w14:textId="75B365BF" w:rsidR="00A046C6" w:rsidRPr="00145675" w:rsidRDefault="00A046C6" w:rsidP="0084780A">
            <w:pPr>
              <w:pStyle w:val="Standard"/>
              <w:jc w:val="both"/>
              <w:rPr>
                <w:rFonts w:ascii="Arial" w:hAnsi="Arial"/>
                <w:sz w:val="22"/>
                <w:szCs w:val="22"/>
              </w:rPr>
            </w:pPr>
            <w:proofErr w:type="spellStart"/>
            <w:r w:rsidRPr="00145675">
              <w:rPr>
                <w:rFonts w:ascii="Arial" w:hAnsi="Arial"/>
                <w:sz w:val="22"/>
                <w:szCs w:val="22"/>
              </w:rPr>
              <w:t>Aztec</w:t>
            </w:r>
            <w:proofErr w:type="spellEnd"/>
            <w:r w:rsidRPr="00145675">
              <w:rPr>
                <w:rFonts w:ascii="Arial" w:hAnsi="Arial"/>
                <w:sz w:val="22"/>
                <w:szCs w:val="22"/>
              </w:rPr>
              <w:t xml:space="preserve">, </w:t>
            </w:r>
            <w:proofErr w:type="spellStart"/>
            <w:r w:rsidR="0068023D" w:rsidRPr="00145675">
              <w:rPr>
                <w:rFonts w:ascii="Arial" w:hAnsi="Arial"/>
                <w:sz w:val="22"/>
                <w:szCs w:val="22"/>
              </w:rPr>
              <w:t>Codablock</w:t>
            </w:r>
            <w:proofErr w:type="spellEnd"/>
            <w:r w:rsidR="0068023D" w:rsidRPr="00145675">
              <w:rPr>
                <w:rFonts w:ascii="Arial" w:hAnsi="Arial"/>
                <w:sz w:val="22"/>
                <w:szCs w:val="22"/>
              </w:rPr>
              <w:t>, PDF</w:t>
            </w:r>
            <w:r w:rsidRPr="00145675">
              <w:rPr>
                <w:rFonts w:ascii="Arial" w:hAnsi="Arial"/>
                <w:sz w:val="22"/>
                <w:szCs w:val="22"/>
              </w:rPr>
              <w:t xml:space="preserve">417, </w:t>
            </w:r>
            <w:proofErr w:type="spellStart"/>
            <w:r w:rsidRPr="00145675">
              <w:rPr>
                <w:rFonts w:ascii="Arial" w:hAnsi="Arial"/>
                <w:sz w:val="22"/>
                <w:szCs w:val="22"/>
              </w:rPr>
              <w:t>Code</w:t>
            </w:r>
            <w:proofErr w:type="spellEnd"/>
            <w:r w:rsidRPr="00145675">
              <w:rPr>
                <w:rFonts w:ascii="Arial" w:hAnsi="Arial"/>
                <w:sz w:val="22"/>
                <w:szCs w:val="22"/>
              </w:rPr>
              <w:t xml:space="preserve"> 49, Data Matrix, </w:t>
            </w:r>
            <w:proofErr w:type="spellStart"/>
            <w:proofErr w:type="gramStart"/>
            <w:r w:rsidRPr="00145675">
              <w:rPr>
                <w:rFonts w:ascii="Arial" w:hAnsi="Arial"/>
                <w:sz w:val="22"/>
                <w:szCs w:val="22"/>
              </w:rPr>
              <w:t>MaxiCode,QR</w:t>
            </w:r>
            <w:proofErr w:type="spellEnd"/>
            <w:proofErr w:type="gram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MicroPDF417, TLC 39, RSS-14(i </w:t>
            </w:r>
            <w:proofErr w:type="spellStart"/>
            <w:r w:rsidRPr="00145675">
              <w:rPr>
                <w:rFonts w:ascii="Arial" w:hAnsi="Arial"/>
                <w:sz w:val="22"/>
                <w:szCs w:val="22"/>
              </w:rPr>
              <w:t>Composite</w:t>
            </w:r>
            <w:proofErr w:type="spellEnd"/>
            <w:r w:rsidRPr="00145675">
              <w:rPr>
                <w:rFonts w:ascii="Arial" w:hAnsi="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78C58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12DD08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FEE0A3"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FCA4A7"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10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84599E5"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97C725B"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A52833"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C041AF8"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Sterowniki: Windows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8B9268"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C50F7B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3BC6FA"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E4D4E5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3 lata.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6C2700B" w14:textId="77777777" w:rsidR="00A046C6" w:rsidRPr="00145675" w:rsidRDefault="00A046C6" w:rsidP="0084780A">
            <w:pPr>
              <w:pStyle w:val="Standard"/>
              <w:rPr>
                <w:rFonts w:ascii="Arial" w:eastAsia="Times New Roman" w:hAnsi="Arial"/>
                <w:color w:val="000000"/>
                <w:sz w:val="22"/>
                <w:szCs w:val="22"/>
              </w:rPr>
            </w:pPr>
          </w:p>
        </w:tc>
      </w:tr>
    </w:tbl>
    <w:p w14:paraId="793BF747" w14:textId="77777777" w:rsidR="00A046C6" w:rsidRPr="00145675" w:rsidRDefault="00A046C6" w:rsidP="00A046C6">
      <w:pPr>
        <w:rPr>
          <w:rFonts w:ascii="Arial" w:hAnsi="Arial" w:cs="Arial"/>
        </w:rPr>
      </w:pPr>
    </w:p>
    <w:p w14:paraId="0C8A49DE" w14:textId="2D864ED5" w:rsidR="00A046C6" w:rsidRPr="00145675" w:rsidRDefault="00A046C6" w:rsidP="00A046C6">
      <w:pPr>
        <w:rPr>
          <w:rFonts w:ascii="Arial" w:hAnsi="Arial" w:cs="Arial"/>
        </w:rPr>
      </w:pPr>
      <w:r w:rsidRPr="00145675">
        <w:rPr>
          <w:rFonts w:ascii="Arial" w:hAnsi="Arial" w:cs="Arial"/>
        </w:rPr>
        <w:br w:type="page"/>
      </w:r>
    </w:p>
    <w:p w14:paraId="195DFE71" w14:textId="17767EA5" w:rsidR="00A046C6" w:rsidRPr="00145675" w:rsidRDefault="00A046C6" w:rsidP="00C65370">
      <w:pPr>
        <w:pStyle w:val="Akapitzlist"/>
        <w:numPr>
          <w:ilvl w:val="0"/>
          <w:numId w:val="3"/>
        </w:numPr>
        <w:suppressAutoHyphens w:val="0"/>
        <w:rPr>
          <w:rFonts w:ascii="Arial" w:hAnsi="Arial" w:cs="Arial"/>
          <w:b/>
        </w:rPr>
      </w:pPr>
      <w:r w:rsidRPr="00145675">
        <w:rPr>
          <w:rFonts w:ascii="Arial" w:hAnsi="Arial" w:cs="Arial"/>
          <w:b/>
        </w:rPr>
        <w:lastRenderedPageBreak/>
        <w:t xml:space="preserve">Czytnik kodów kreskowych - szt. </w:t>
      </w:r>
      <w:r w:rsidR="00357ED6" w:rsidRPr="00145675">
        <w:rPr>
          <w:rFonts w:ascii="Arial" w:hAnsi="Arial" w:cs="Arial"/>
          <w:b/>
        </w:rPr>
        <w:t>78</w:t>
      </w:r>
    </w:p>
    <w:tbl>
      <w:tblPr>
        <w:tblW w:w="0" w:type="auto"/>
        <w:tblCellMar>
          <w:left w:w="10" w:type="dxa"/>
          <w:right w:w="10" w:type="dxa"/>
        </w:tblCellMar>
        <w:tblLook w:val="04A0" w:firstRow="1" w:lastRow="0" w:firstColumn="1" w:lastColumn="0" w:noHBand="0" w:noVBand="1"/>
      </w:tblPr>
      <w:tblGrid>
        <w:gridCol w:w="350"/>
        <w:gridCol w:w="7512"/>
        <w:gridCol w:w="1198"/>
      </w:tblGrid>
      <w:tr w:rsidR="00A046C6" w:rsidRPr="00145675" w14:paraId="0F960DA6"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45F6EE39" w14:textId="77777777" w:rsidR="00A046C6" w:rsidRPr="00145675" w:rsidRDefault="00A046C6" w:rsidP="0084780A">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2D1DCAE3"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6AFD398F"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741A3FA2"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A9665F6"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46D23AE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 skanera: 1D</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29792C" w14:textId="77777777" w:rsidR="00A046C6" w:rsidRPr="00145675" w:rsidRDefault="00A046C6" w:rsidP="0084780A">
            <w:pPr>
              <w:pStyle w:val="Standard"/>
              <w:jc w:val="both"/>
              <w:rPr>
                <w:rFonts w:ascii="Arial" w:hAnsi="Arial"/>
                <w:sz w:val="22"/>
                <w:szCs w:val="22"/>
              </w:rPr>
            </w:pPr>
          </w:p>
        </w:tc>
      </w:tr>
      <w:tr w:rsidR="00A046C6" w:rsidRPr="00145675" w14:paraId="78CF91D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0821F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90BBACE"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Interfejsy: USB, KBW (PS/2), RS232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0A1B8C"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B0DBF0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E1BBA7A"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CDC971"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Zasięg odczytu: minimum 6m (dla rozdzielczości 100 mil / 2,54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9B5B5D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0A9D1C4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65C1FD"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CFCFF6"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Szybkość skanowania: 547 skanów/sek.</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26A1465"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C95872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5231AC"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486C94"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Odporność na upadki: 1,8m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7A1C1E"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108A3CF"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6E143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098AC5"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Sygnalizacja odczytu: dźwiękowa i świetlna.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1D81C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46470D2"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8100F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0F93A5"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Norma szczelności: zabezpieczenie przeciwko działaniu kurzu.</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BA0017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41F42D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48EC2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499438D"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Zasięg pracy: 100m od bazy komunikacyjno-ładującej</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6C163D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5A1EF7E"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53D387"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695F8"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Warunki pracy:</w:t>
            </w:r>
          </w:p>
          <w:p w14:paraId="69142036"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Temperatura od 0 st. do 50 st. C,</w:t>
            </w:r>
          </w:p>
          <w:p w14:paraId="44249EA5"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Wilgotność od 6% do 85%.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E6F06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4C1A1978"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6D9E92"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693329"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Odczytywane kody kreskowe:</w:t>
            </w:r>
          </w:p>
          <w:p w14:paraId="26DC89D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UPC/EAN: UPC-A, UPC-E, UPC-E1, EAN-8/JAN kreskowych 8, EAN-13/JAN 13, </w:t>
            </w:r>
            <w:proofErr w:type="spellStart"/>
            <w:r w:rsidRPr="00145675">
              <w:rPr>
                <w:rFonts w:ascii="Arial" w:hAnsi="Arial"/>
                <w:sz w:val="22"/>
                <w:szCs w:val="22"/>
              </w:rPr>
              <w:t>Bookland</w:t>
            </w:r>
            <w:proofErr w:type="spellEnd"/>
            <w:r w:rsidRPr="00145675">
              <w:rPr>
                <w:rFonts w:ascii="Arial" w:hAnsi="Arial"/>
                <w:sz w:val="22"/>
                <w:szCs w:val="22"/>
              </w:rPr>
              <w:t xml:space="preserve"> EAN, </w:t>
            </w:r>
            <w:proofErr w:type="spellStart"/>
            <w:r w:rsidRPr="00145675">
              <w:rPr>
                <w:rFonts w:ascii="Arial" w:hAnsi="Arial"/>
                <w:sz w:val="22"/>
                <w:szCs w:val="22"/>
              </w:rPr>
              <w:t>Bookland</w:t>
            </w:r>
            <w:proofErr w:type="spellEnd"/>
            <w:r w:rsidRPr="00145675">
              <w:rPr>
                <w:rFonts w:ascii="Arial" w:hAnsi="Arial"/>
                <w:sz w:val="22"/>
                <w:szCs w:val="22"/>
              </w:rPr>
              <w:t xml:space="preserve"> ISBN Format, UCC </w:t>
            </w:r>
            <w:proofErr w:type="spellStart"/>
            <w:r w:rsidRPr="00145675">
              <w:rPr>
                <w:rFonts w:ascii="Arial" w:hAnsi="Arial"/>
                <w:sz w:val="22"/>
                <w:szCs w:val="22"/>
              </w:rPr>
              <w:t>Coupon</w:t>
            </w:r>
            <w:proofErr w:type="spellEnd"/>
            <w:r w:rsidRPr="00145675">
              <w:rPr>
                <w:rFonts w:ascii="Arial" w:hAnsi="Arial"/>
                <w:sz w:val="22"/>
                <w:szCs w:val="22"/>
              </w:rPr>
              <w:t xml:space="preserve"> Extended </w:t>
            </w:r>
            <w:proofErr w:type="spellStart"/>
            <w:r w:rsidRPr="00145675">
              <w:rPr>
                <w:rFonts w:ascii="Arial" w:hAnsi="Arial"/>
                <w:sz w:val="22"/>
                <w:szCs w:val="22"/>
              </w:rPr>
              <w:t>Code</w:t>
            </w:r>
            <w:proofErr w:type="spellEnd"/>
            <w:r w:rsidRPr="00145675">
              <w:rPr>
                <w:rFonts w:ascii="Arial" w:hAnsi="Arial"/>
                <w:sz w:val="22"/>
                <w:szCs w:val="22"/>
              </w:rPr>
              <w:t xml:space="preserve">, ISSN EAN </w:t>
            </w:r>
            <w:proofErr w:type="spellStart"/>
            <w:r w:rsidRPr="00145675">
              <w:rPr>
                <w:rFonts w:ascii="Arial" w:hAnsi="Arial"/>
                <w:sz w:val="22"/>
                <w:szCs w:val="22"/>
              </w:rPr>
              <w:t>Code</w:t>
            </w:r>
            <w:proofErr w:type="spellEnd"/>
            <w:r w:rsidRPr="00145675">
              <w:rPr>
                <w:rFonts w:ascii="Arial" w:hAnsi="Arial"/>
                <w:sz w:val="22"/>
                <w:szCs w:val="22"/>
              </w:rPr>
              <w:t xml:space="preserve"> 128, w tym GS1-128, ISBT 128, ISBT </w:t>
            </w:r>
            <w:proofErr w:type="spellStart"/>
            <w:r w:rsidRPr="00145675">
              <w:rPr>
                <w:rFonts w:ascii="Arial" w:hAnsi="Arial"/>
                <w:sz w:val="22"/>
                <w:szCs w:val="22"/>
              </w:rPr>
              <w:t>Concatenation</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w tym </w:t>
            </w:r>
            <w:proofErr w:type="spellStart"/>
            <w:r w:rsidRPr="00145675">
              <w:rPr>
                <w:rFonts w:ascii="Arial" w:hAnsi="Arial"/>
                <w:sz w:val="22"/>
                <w:szCs w:val="22"/>
              </w:rPr>
              <w:t>Trioptic</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konwersja </w:t>
            </w:r>
            <w:proofErr w:type="spellStart"/>
            <w:r w:rsidRPr="00145675">
              <w:rPr>
                <w:rFonts w:ascii="Arial" w:hAnsi="Arial"/>
                <w:sz w:val="22"/>
                <w:szCs w:val="22"/>
              </w:rPr>
              <w:t>Code</w:t>
            </w:r>
            <w:proofErr w:type="spellEnd"/>
            <w:r w:rsidRPr="00145675">
              <w:rPr>
                <w:rFonts w:ascii="Arial" w:hAnsi="Arial"/>
                <w:sz w:val="22"/>
                <w:szCs w:val="22"/>
              </w:rPr>
              <w:t xml:space="preserve"> 39 na </w:t>
            </w:r>
            <w:proofErr w:type="spellStart"/>
            <w:r w:rsidRPr="00145675">
              <w:rPr>
                <w:rFonts w:ascii="Arial" w:hAnsi="Arial"/>
                <w:sz w:val="22"/>
                <w:szCs w:val="22"/>
              </w:rPr>
              <w:t>Code</w:t>
            </w:r>
            <w:proofErr w:type="spellEnd"/>
            <w:r w:rsidRPr="00145675">
              <w:rPr>
                <w:rFonts w:ascii="Arial" w:hAnsi="Arial"/>
                <w:sz w:val="22"/>
                <w:szCs w:val="22"/>
              </w:rPr>
              <w:t xml:space="preserve"> 32 (</w:t>
            </w:r>
            <w:proofErr w:type="spellStart"/>
            <w:r w:rsidRPr="00145675">
              <w:rPr>
                <w:rFonts w:ascii="Arial" w:hAnsi="Arial"/>
                <w:sz w:val="22"/>
                <w:szCs w:val="22"/>
              </w:rPr>
              <w:t>Italian</w:t>
            </w:r>
            <w:proofErr w:type="spellEnd"/>
            <w:r w:rsidRPr="00145675">
              <w:rPr>
                <w:rFonts w:ascii="Arial" w:hAnsi="Arial"/>
                <w:sz w:val="22"/>
                <w:szCs w:val="22"/>
              </w:rPr>
              <w:t xml:space="preserve"> </w:t>
            </w:r>
            <w:proofErr w:type="spellStart"/>
            <w:r w:rsidRPr="00145675">
              <w:rPr>
                <w:rFonts w:ascii="Arial" w:hAnsi="Arial"/>
                <w:sz w:val="22"/>
                <w:szCs w:val="22"/>
              </w:rPr>
              <w:t>Pharmacy</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Full ASCII Conversion </w:t>
            </w:r>
            <w:proofErr w:type="spellStart"/>
            <w:r w:rsidRPr="00145675">
              <w:rPr>
                <w:rFonts w:ascii="Arial" w:hAnsi="Arial"/>
                <w:sz w:val="22"/>
                <w:szCs w:val="22"/>
              </w:rPr>
              <w:t>Code</w:t>
            </w:r>
            <w:proofErr w:type="spellEnd"/>
            <w:r w:rsidRPr="00145675">
              <w:rPr>
                <w:rFonts w:ascii="Arial" w:hAnsi="Arial"/>
                <w:sz w:val="22"/>
                <w:szCs w:val="22"/>
              </w:rPr>
              <w:t xml:space="preserve"> 93 </w:t>
            </w:r>
            <w:proofErr w:type="spellStart"/>
            <w:r w:rsidRPr="00145675">
              <w:rPr>
                <w:rFonts w:ascii="Arial" w:hAnsi="Arial"/>
                <w:sz w:val="22"/>
                <w:szCs w:val="22"/>
              </w:rPr>
              <w:t>Code</w:t>
            </w:r>
            <w:proofErr w:type="spellEnd"/>
            <w:r w:rsidRPr="00145675">
              <w:rPr>
                <w:rFonts w:ascii="Arial" w:hAnsi="Arial"/>
                <w:sz w:val="22"/>
                <w:szCs w:val="22"/>
              </w:rPr>
              <w:t xml:space="preserve"> 11 Matrix 2 of 5 </w:t>
            </w:r>
            <w:proofErr w:type="spellStart"/>
            <w:r w:rsidRPr="00145675">
              <w:rPr>
                <w:rFonts w:ascii="Arial" w:hAnsi="Arial"/>
                <w:sz w:val="22"/>
                <w:szCs w:val="22"/>
              </w:rPr>
              <w:t>Interleaved</w:t>
            </w:r>
            <w:proofErr w:type="spellEnd"/>
            <w:r w:rsidRPr="00145675">
              <w:rPr>
                <w:rFonts w:ascii="Arial" w:hAnsi="Arial"/>
                <w:sz w:val="22"/>
                <w:szCs w:val="22"/>
              </w:rPr>
              <w:t xml:space="preserve"> 2 of 5 (ITF) </w:t>
            </w:r>
            <w:proofErr w:type="spellStart"/>
            <w:r w:rsidRPr="00145675">
              <w:rPr>
                <w:rFonts w:ascii="Arial" w:hAnsi="Arial"/>
                <w:sz w:val="22"/>
                <w:szCs w:val="22"/>
              </w:rPr>
              <w:t>Discrete</w:t>
            </w:r>
            <w:proofErr w:type="spellEnd"/>
            <w:r w:rsidRPr="00145675">
              <w:rPr>
                <w:rFonts w:ascii="Arial" w:hAnsi="Arial"/>
                <w:sz w:val="22"/>
                <w:szCs w:val="22"/>
              </w:rPr>
              <w:t xml:space="preserve"> 2 of 5 (DTF) </w:t>
            </w:r>
            <w:proofErr w:type="spellStart"/>
            <w:r w:rsidRPr="00145675">
              <w:rPr>
                <w:rFonts w:ascii="Arial" w:hAnsi="Arial"/>
                <w:sz w:val="22"/>
                <w:szCs w:val="22"/>
              </w:rPr>
              <w:t>Codabar</w:t>
            </w:r>
            <w:proofErr w:type="spellEnd"/>
            <w:r w:rsidRPr="00145675">
              <w:rPr>
                <w:rFonts w:ascii="Arial" w:hAnsi="Arial"/>
                <w:sz w:val="22"/>
                <w:szCs w:val="22"/>
              </w:rPr>
              <w:t xml:space="preserve"> (NW &amp;</w:t>
            </w:r>
            <w:proofErr w:type="spellStart"/>
            <w:r w:rsidRPr="00145675">
              <w:rPr>
                <w:rFonts w:ascii="Arial" w:hAnsi="Arial"/>
                <w:sz w:val="22"/>
                <w:szCs w:val="22"/>
              </w:rPr>
              <w:t>ndash</w:t>
            </w:r>
            <w:proofErr w:type="spellEnd"/>
            <w:r w:rsidRPr="00145675">
              <w:rPr>
                <w:rFonts w:ascii="Arial" w:hAnsi="Arial"/>
                <w:sz w:val="22"/>
                <w:szCs w:val="22"/>
              </w:rPr>
              <w:t xml:space="preserve"> 7) MSI </w:t>
            </w:r>
            <w:proofErr w:type="spellStart"/>
            <w:r w:rsidRPr="00145675">
              <w:rPr>
                <w:rFonts w:ascii="Arial" w:hAnsi="Arial"/>
                <w:sz w:val="22"/>
                <w:szCs w:val="22"/>
              </w:rPr>
              <w:t>Chinese</w:t>
            </w:r>
            <w:proofErr w:type="spellEnd"/>
            <w:r w:rsidRPr="00145675">
              <w:rPr>
                <w:rFonts w:ascii="Arial" w:hAnsi="Arial"/>
                <w:sz w:val="22"/>
                <w:szCs w:val="22"/>
              </w:rPr>
              <w:t xml:space="preserve"> 2 of 5 IATA </w:t>
            </w:r>
            <w:proofErr w:type="spellStart"/>
            <w:r w:rsidRPr="00145675">
              <w:rPr>
                <w:rFonts w:ascii="Arial" w:hAnsi="Arial"/>
                <w:sz w:val="22"/>
                <w:szCs w:val="22"/>
              </w:rPr>
              <w:t>Inverse</w:t>
            </w:r>
            <w:proofErr w:type="spellEnd"/>
            <w:r w:rsidRPr="00145675">
              <w:rPr>
                <w:rFonts w:ascii="Arial" w:hAnsi="Arial"/>
                <w:sz w:val="22"/>
                <w:szCs w:val="22"/>
              </w:rPr>
              <w:t xml:space="preserve"> 1D (z wyjątkiem wszystkich kodów GS1 </w:t>
            </w:r>
            <w:proofErr w:type="spellStart"/>
            <w:r w:rsidRPr="00145675">
              <w:rPr>
                <w:rFonts w:ascii="Arial" w:hAnsi="Arial"/>
                <w:sz w:val="22"/>
                <w:szCs w:val="22"/>
              </w:rPr>
              <w:t>DataBars</w:t>
            </w:r>
            <w:proofErr w:type="spellEnd"/>
            <w:r w:rsidRPr="00145675">
              <w:rPr>
                <w:rFonts w:ascii="Arial" w:hAnsi="Arial"/>
                <w:sz w:val="22"/>
                <w:szCs w:val="22"/>
              </w:rPr>
              <w:t xml:space="preserve">) GS1 </w:t>
            </w:r>
            <w:proofErr w:type="spellStart"/>
            <w:r w:rsidRPr="00145675">
              <w:rPr>
                <w:rFonts w:ascii="Arial" w:hAnsi="Arial"/>
                <w:sz w:val="22"/>
                <w:szCs w:val="22"/>
              </w:rPr>
              <w:t>DataBar</w:t>
            </w:r>
            <w:proofErr w:type="spellEnd"/>
            <w:r w:rsidRPr="00145675">
              <w:rPr>
                <w:rFonts w:ascii="Arial" w:hAnsi="Arial"/>
                <w:sz w:val="22"/>
                <w:szCs w:val="22"/>
              </w:rPr>
              <w:t xml:space="preserve">, w tym GS1 DataBar-14, GS1 </w:t>
            </w:r>
            <w:proofErr w:type="spellStart"/>
            <w:r w:rsidRPr="00145675">
              <w:rPr>
                <w:rFonts w:ascii="Arial" w:hAnsi="Arial"/>
                <w:sz w:val="22"/>
                <w:szCs w:val="22"/>
              </w:rPr>
              <w:t>DataBar</w:t>
            </w:r>
            <w:proofErr w:type="spellEnd"/>
            <w:r w:rsidRPr="00145675">
              <w:rPr>
                <w:rFonts w:ascii="Arial" w:hAnsi="Arial"/>
                <w:sz w:val="22"/>
                <w:szCs w:val="22"/>
              </w:rPr>
              <w:t xml:space="preserve"> Limited, GS1 </w:t>
            </w:r>
            <w:proofErr w:type="spellStart"/>
            <w:r w:rsidRPr="00145675">
              <w:rPr>
                <w:rFonts w:ascii="Arial" w:hAnsi="Arial"/>
                <w:sz w:val="22"/>
                <w:szCs w:val="22"/>
              </w:rPr>
              <w:t>DataBar</w:t>
            </w:r>
            <w:proofErr w:type="spellEnd"/>
            <w:r w:rsidRPr="00145675">
              <w:rPr>
                <w:rFonts w:ascii="Arial" w:hAnsi="Arial"/>
                <w:sz w:val="22"/>
                <w:szCs w:val="22"/>
              </w:rPr>
              <w:t xml:space="preserve"> </w:t>
            </w:r>
            <w:proofErr w:type="spellStart"/>
            <w:r w:rsidRPr="00145675">
              <w:rPr>
                <w:rFonts w:ascii="Arial" w:hAnsi="Arial"/>
                <w:sz w:val="22"/>
                <w:szCs w:val="22"/>
              </w:rPr>
              <w:t>Expanded</w:t>
            </w:r>
            <w:proofErr w:type="spellEnd"/>
            <w:r w:rsidRPr="00145675">
              <w:rPr>
                <w:rFonts w:ascii="Arial" w:hAnsi="Arial"/>
                <w:sz w:val="22"/>
                <w:szCs w:val="22"/>
              </w:rPr>
              <w:t xml:space="preserve"> GS1 </w:t>
            </w:r>
            <w:proofErr w:type="spellStart"/>
            <w:r w:rsidRPr="00145675">
              <w:rPr>
                <w:rFonts w:ascii="Arial" w:hAnsi="Arial"/>
                <w:sz w:val="22"/>
                <w:szCs w:val="22"/>
              </w:rPr>
              <w:t>DataBar</w:t>
            </w:r>
            <w:proofErr w:type="spellEnd"/>
            <w:r w:rsidRPr="00145675">
              <w:rPr>
                <w:rFonts w:ascii="Arial" w:hAnsi="Arial"/>
                <w:sz w:val="22"/>
                <w:szCs w:val="22"/>
              </w:rPr>
              <w:t xml:space="preserve">, GS1 DataBar-14,GS1 </w:t>
            </w:r>
            <w:proofErr w:type="spellStart"/>
            <w:r w:rsidRPr="00145675">
              <w:rPr>
                <w:rFonts w:ascii="Arial" w:hAnsi="Arial"/>
                <w:sz w:val="22"/>
                <w:szCs w:val="22"/>
              </w:rPr>
              <w:t>DataBar</w:t>
            </w:r>
            <w:proofErr w:type="spellEnd"/>
            <w:r w:rsidRPr="00145675">
              <w:rPr>
                <w:rFonts w:ascii="Arial" w:hAnsi="Arial"/>
                <w:sz w:val="22"/>
                <w:szCs w:val="22"/>
              </w:rPr>
              <w:t xml:space="preserve"> Limited, GS1 </w:t>
            </w:r>
            <w:proofErr w:type="spellStart"/>
            <w:r w:rsidRPr="00145675">
              <w:rPr>
                <w:rFonts w:ascii="Arial" w:hAnsi="Arial"/>
                <w:sz w:val="22"/>
                <w:szCs w:val="22"/>
              </w:rPr>
              <w:t>DataBar</w:t>
            </w:r>
            <w:proofErr w:type="spellEnd"/>
            <w:r w:rsidRPr="00145675">
              <w:rPr>
                <w:rFonts w:ascii="Arial" w:hAnsi="Arial"/>
                <w:sz w:val="22"/>
                <w:szCs w:val="22"/>
              </w:rPr>
              <w:t xml:space="preserve"> </w:t>
            </w:r>
            <w:proofErr w:type="spellStart"/>
            <w:r w:rsidRPr="00145675">
              <w:rPr>
                <w:rFonts w:ascii="Arial" w:hAnsi="Arial"/>
                <w:sz w:val="22"/>
                <w:szCs w:val="22"/>
              </w:rPr>
              <w:t>Expanded</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5A167D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026201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04FF36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3A667A"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225 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97A33E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7AFB85C"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AA5099"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DE2DE89"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3 lata.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802F9F" w14:textId="77777777" w:rsidR="00A046C6" w:rsidRPr="00145675" w:rsidRDefault="00A046C6" w:rsidP="0084780A">
            <w:pPr>
              <w:pStyle w:val="Standard"/>
              <w:rPr>
                <w:rFonts w:ascii="Arial" w:eastAsia="Times New Roman" w:hAnsi="Arial"/>
                <w:color w:val="000000"/>
                <w:sz w:val="22"/>
                <w:szCs w:val="22"/>
              </w:rPr>
            </w:pPr>
          </w:p>
        </w:tc>
      </w:tr>
    </w:tbl>
    <w:p w14:paraId="0B4073D9" w14:textId="77777777" w:rsidR="00A046C6" w:rsidRPr="00145675" w:rsidRDefault="00A046C6" w:rsidP="00A046C6">
      <w:pPr>
        <w:rPr>
          <w:rFonts w:ascii="Arial" w:hAnsi="Arial" w:cs="Arial"/>
        </w:rPr>
      </w:pPr>
    </w:p>
    <w:p w14:paraId="148B1680" w14:textId="6D91664B" w:rsidR="00A046C6" w:rsidRPr="00145675" w:rsidRDefault="00A046C6" w:rsidP="00A046C6">
      <w:pPr>
        <w:rPr>
          <w:rFonts w:ascii="Arial" w:hAnsi="Arial" w:cs="Arial"/>
        </w:rPr>
      </w:pPr>
    </w:p>
    <w:p w14:paraId="7E0E327F" w14:textId="77777777" w:rsidR="00A046C6" w:rsidRPr="00145675" w:rsidRDefault="00A046C6">
      <w:pPr>
        <w:rPr>
          <w:rFonts w:ascii="Arial" w:hAnsi="Arial" w:cs="Arial"/>
        </w:rPr>
      </w:pPr>
      <w:r w:rsidRPr="00145675">
        <w:rPr>
          <w:rFonts w:ascii="Arial" w:hAnsi="Arial" w:cs="Arial"/>
        </w:rPr>
        <w:br w:type="page"/>
      </w:r>
    </w:p>
    <w:p w14:paraId="177E1FC5" w14:textId="31A8E760" w:rsidR="00A046C6" w:rsidRPr="00145675" w:rsidRDefault="002F05C6" w:rsidP="00C65370">
      <w:pPr>
        <w:pStyle w:val="Akapitzlist"/>
        <w:numPr>
          <w:ilvl w:val="0"/>
          <w:numId w:val="3"/>
        </w:numPr>
        <w:suppressAutoHyphens w:val="0"/>
        <w:rPr>
          <w:rFonts w:ascii="Arial" w:hAnsi="Arial" w:cs="Arial"/>
          <w:b/>
        </w:rPr>
      </w:pPr>
      <w:r w:rsidRPr="00145675">
        <w:rPr>
          <w:rFonts w:ascii="Arial" w:hAnsi="Arial" w:cs="Arial"/>
          <w:b/>
          <w:bCs/>
        </w:rPr>
        <w:lastRenderedPageBreak/>
        <w:t>Komputer mobilny – tablet typ 1</w:t>
      </w:r>
      <w:r w:rsidR="00A046C6" w:rsidRPr="00145675">
        <w:rPr>
          <w:rFonts w:ascii="Arial" w:hAnsi="Arial" w:cs="Arial"/>
          <w:b/>
        </w:rPr>
        <w:t xml:space="preserve">- szt. </w:t>
      </w:r>
      <w:r w:rsidR="003367DC" w:rsidRPr="00145675">
        <w:rPr>
          <w:rFonts w:ascii="Arial" w:hAnsi="Arial" w:cs="Arial"/>
          <w:b/>
        </w:rPr>
        <w:t>7</w:t>
      </w:r>
    </w:p>
    <w:tbl>
      <w:tblPr>
        <w:tblW w:w="0" w:type="auto"/>
        <w:tblCellMar>
          <w:left w:w="10" w:type="dxa"/>
          <w:right w:w="10" w:type="dxa"/>
        </w:tblCellMar>
        <w:tblLook w:val="04A0" w:firstRow="1" w:lastRow="0" w:firstColumn="1" w:lastColumn="0" w:noHBand="0" w:noVBand="1"/>
      </w:tblPr>
      <w:tblGrid>
        <w:gridCol w:w="350"/>
        <w:gridCol w:w="5937"/>
        <w:gridCol w:w="1874"/>
      </w:tblGrid>
      <w:tr w:rsidR="00A046C6" w:rsidRPr="00145675" w14:paraId="0BE2D5D2"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71F1D38E" w14:textId="16ECC890" w:rsidR="00A046C6" w:rsidRPr="00145675" w:rsidRDefault="00A875CD" w:rsidP="0084780A">
            <w:pPr>
              <w:pStyle w:val="Standard"/>
              <w:jc w:val="center"/>
              <w:rPr>
                <w:rFonts w:ascii="Arial" w:hAnsi="Arial"/>
                <w:b/>
                <w:sz w:val="22"/>
                <w:szCs w:val="22"/>
              </w:rPr>
            </w:pPr>
            <w:r w:rsidRPr="00145675">
              <w:rPr>
                <w:rFonts w:ascii="Arial" w:hAnsi="Arial"/>
                <w:b/>
                <w:color w:val="000000"/>
                <w:sz w:val="22"/>
                <w:szCs w:val="22"/>
              </w:rPr>
              <w:t>L</w:t>
            </w:r>
            <w:r w:rsidR="00A046C6" w:rsidRPr="00145675">
              <w:rPr>
                <w:rFonts w:ascii="Arial" w:hAnsi="Arial"/>
                <w:b/>
                <w:color w:val="000000"/>
                <w:sz w:val="22"/>
                <w:szCs w:val="22"/>
              </w:rPr>
              <w:t>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654DEFD6"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79F6CB51"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50A20FF0"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1831824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3E5F9EFB"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Ekran:</w:t>
            </w:r>
          </w:p>
          <w:p w14:paraId="7562DE12"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przekątna minimum 8”,</w:t>
            </w:r>
          </w:p>
          <w:p w14:paraId="6CEE3F0A"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min. 370 Nitów,</w:t>
            </w:r>
          </w:p>
          <w:p w14:paraId="0AF54F0F"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szkło utwardzone AGC,</w:t>
            </w:r>
          </w:p>
          <w:p w14:paraId="7FE69FA1" w14:textId="3FED0584"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rozdzielczość min</w:t>
            </w:r>
            <w:r w:rsidR="00ED5AFE" w:rsidRPr="00145675">
              <w:rPr>
                <w:rFonts w:ascii="Arial" w:hAnsi="Arial" w:cs="Arial"/>
                <w:sz w:val="22"/>
                <w:szCs w:val="22"/>
              </w:rPr>
              <w:t>.</w:t>
            </w:r>
            <w:r w:rsidRPr="00145675">
              <w:rPr>
                <w:rFonts w:ascii="Arial" w:hAnsi="Arial" w:cs="Arial"/>
                <w:sz w:val="22"/>
                <w:szCs w:val="22"/>
              </w:rPr>
              <w:t xml:space="preserve"> 1280x800,</w:t>
            </w:r>
          </w:p>
          <w:p w14:paraId="4D86D1A2"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możliwość obsługi w rękawiczkach,</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8250E4A" w14:textId="77777777" w:rsidR="00A046C6" w:rsidRPr="00145675" w:rsidRDefault="00A046C6" w:rsidP="0084780A">
            <w:pPr>
              <w:pStyle w:val="Standard"/>
              <w:jc w:val="both"/>
              <w:rPr>
                <w:rFonts w:ascii="Arial" w:hAnsi="Arial"/>
                <w:sz w:val="22"/>
                <w:szCs w:val="22"/>
              </w:rPr>
            </w:pPr>
          </w:p>
        </w:tc>
      </w:tr>
      <w:tr w:rsidR="00A046C6" w:rsidRPr="00145675" w14:paraId="3E31535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44A48F8"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DE49AD"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Akumulator:</w:t>
            </w:r>
          </w:p>
          <w:p w14:paraId="4ABD6E27" w14:textId="4EEA16C3" w:rsidR="00A046C6" w:rsidRPr="00145675" w:rsidRDefault="00A046C6" w:rsidP="00C65370">
            <w:pPr>
              <w:pStyle w:val="Standard"/>
              <w:numPr>
                <w:ilvl w:val="0"/>
                <w:numId w:val="7"/>
              </w:numPr>
              <w:jc w:val="both"/>
              <w:rPr>
                <w:rFonts w:ascii="Arial" w:hAnsi="Arial"/>
                <w:sz w:val="22"/>
                <w:szCs w:val="22"/>
              </w:rPr>
            </w:pPr>
            <w:r w:rsidRPr="00145675">
              <w:rPr>
                <w:rFonts w:ascii="Arial" w:hAnsi="Arial"/>
                <w:sz w:val="22"/>
                <w:szCs w:val="22"/>
              </w:rPr>
              <w:t>pojemność min. 11</w:t>
            </w:r>
            <w:r w:rsidR="00ED5AFE" w:rsidRPr="00145675">
              <w:rPr>
                <w:rFonts w:ascii="Arial" w:hAnsi="Arial"/>
                <w:sz w:val="22"/>
                <w:szCs w:val="22"/>
              </w:rPr>
              <w:t> </w:t>
            </w:r>
            <w:r w:rsidRPr="00145675">
              <w:rPr>
                <w:rFonts w:ascii="Arial" w:hAnsi="Arial"/>
                <w:sz w:val="22"/>
                <w:szCs w:val="22"/>
              </w:rPr>
              <w:t>800</w:t>
            </w:r>
            <w:r w:rsidR="00ED5AFE" w:rsidRPr="00145675">
              <w:rPr>
                <w:rFonts w:ascii="Arial" w:hAnsi="Arial"/>
                <w:sz w:val="22"/>
                <w:szCs w:val="22"/>
              </w:rPr>
              <w:t xml:space="preserve"> </w:t>
            </w:r>
            <w:proofErr w:type="spellStart"/>
            <w:r w:rsidRPr="00145675">
              <w:rPr>
                <w:rFonts w:ascii="Arial" w:hAnsi="Arial"/>
                <w:sz w:val="22"/>
                <w:szCs w:val="22"/>
              </w:rPr>
              <w:t>mAh</w:t>
            </w:r>
            <w:proofErr w:type="spellEnd"/>
            <w:r w:rsidRPr="00145675">
              <w:rPr>
                <w:rFonts w:ascii="Arial" w:hAnsi="Arial"/>
                <w:sz w:val="22"/>
                <w:szCs w:val="22"/>
              </w:rPr>
              <w:t>/44Wh,</w:t>
            </w:r>
          </w:p>
          <w:p w14:paraId="6037B51E" w14:textId="77777777" w:rsidR="00A046C6" w:rsidRPr="00145675" w:rsidRDefault="00A046C6" w:rsidP="00C65370">
            <w:pPr>
              <w:pStyle w:val="Standard"/>
              <w:numPr>
                <w:ilvl w:val="0"/>
                <w:numId w:val="7"/>
              </w:numPr>
              <w:jc w:val="both"/>
              <w:rPr>
                <w:rFonts w:ascii="Arial" w:hAnsi="Arial"/>
                <w:sz w:val="22"/>
                <w:szCs w:val="22"/>
              </w:rPr>
            </w:pPr>
            <w:r w:rsidRPr="00145675">
              <w:rPr>
                <w:rFonts w:ascii="Arial" w:hAnsi="Arial"/>
                <w:sz w:val="22"/>
                <w:szCs w:val="22"/>
              </w:rPr>
              <w:t>wymienialna bateria.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42C2FC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59B210F"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555E721"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B907FE8"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Komunikacja:</w:t>
            </w:r>
          </w:p>
          <w:p w14:paraId="0187B37D" w14:textId="77777777" w:rsidR="00A046C6" w:rsidRPr="00145675" w:rsidRDefault="00A046C6" w:rsidP="00C65370">
            <w:pPr>
              <w:pStyle w:val="Standard"/>
              <w:numPr>
                <w:ilvl w:val="0"/>
                <w:numId w:val="8"/>
              </w:numPr>
              <w:jc w:val="both"/>
              <w:rPr>
                <w:rFonts w:ascii="Arial" w:hAnsi="Arial"/>
                <w:sz w:val="22"/>
                <w:szCs w:val="22"/>
              </w:rPr>
            </w:pPr>
            <w:r w:rsidRPr="00145675">
              <w:rPr>
                <w:rFonts w:ascii="Arial" w:hAnsi="Arial"/>
                <w:sz w:val="22"/>
                <w:szCs w:val="22"/>
              </w:rPr>
              <w:t>wbudowany odbiornik GPS,</w:t>
            </w:r>
          </w:p>
          <w:p w14:paraId="4DFD6B78" w14:textId="77777777" w:rsidR="00A046C6" w:rsidRPr="00145675" w:rsidRDefault="00A046C6" w:rsidP="00C65370">
            <w:pPr>
              <w:pStyle w:val="Standard"/>
              <w:numPr>
                <w:ilvl w:val="0"/>
                <w:numId w:val="8"/>
              </w:numPr>
              <w:jc w:val="both"/>
              <w:rPr>
                <w:rFonts w:ascii="Arial" w:hAnsi="Arial"/>
                <w:sz w:val="22"/>
                <w:szCs w:val="22"/>
              </w:rPr>
            </w:pPr>
            <w:r w:rsidRPr="00145675">
              <w:rPr>
                <w:rFonts w:ascii="Arial" w:hAnsi="Arial"/>
                <w:sz w:val="22"/>
                <w:szCs w:val="22"/>
              </w:rPr>
              <w:t>wbudowany moduł Bluetooth minimum 4.0,</w:t>
            </w:r>
          </w:p>
          <w:p w14:paraId="0E10C91E" w14:textId="77777777" w:rsidR="00A046C6" w:rsidRPr="00145675" w:rsidRDefault="00A046C6" w:rsidP="00C65370">
            <w:pPr>
              <w:pStyle w:val="Standard"/>
              <w:numPr>
                <w:ilvl w:val="0"/>
                <w:numId w:val="8"/>
              </w:numPr>
              <w:jc w:val="both"/>
              <w:rPr>
                <w:rFonts w:ascii="Arial" w:hAnsi="Arial"/>
                <w:sz w:val="22"/>
                <w:szCs w:val="22"/>
              </w:rPr>
            </w:pPr>
            <w:proofErr w:type="spellStart"/>
            <w:r w:rsidRPr="00145675">
              <w:rPr>
                <w:rFonts w:ascii="Arial" w:hAnsi="Arial"/>
                <w:sz w:val="22"/>
                <w:szCs w:val="22"/>
              </w:rPr>
              <w:t>WiFi</w:t>
            </w:r>
            <w:proofErr w:type="spellEnd"/>
            <w:r w:rsidRPr="00145675">
              <w:rPr>
                <w:rFonts w:ascii="Arial" w:hAnsi="Arial"/>
                <w:sz w:val="22"/>
                <w:szCs w:val="22"/>
              </w:rPr>
              <w:t xml:space="preserve"> 802.11a/b/g/n/AC.</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5003FC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BA50D9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B503B0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F4673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Złącza:</w:t>
            </w:r>
          </w:p>
          <w:p w14:paraId="7E275D66"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USB 3.0,</w:t>
            </w:r>
          </w:p>
          <w:p w14:paraId="4736FE67"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USB 2.0,</w:t>
            </w:r>
          </w:p>
          <w:p w14:paraId="23CA8212"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Stacji dokującej,</w:t>
            </w:r>
          </w:p>
          <w:p w14:paraId="2AECBF69"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Zasilania DC,</w:t>
            </w:r>
          </w:p>
          <w:p w14:paraId="5777F4F0"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Micro SIM,</w:t>
            </w:r>
          </w:p>
          <w:p w14:paraId="2FFC7434"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Micro SDXC,</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302C0A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0DE1AC5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068A83"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FC805B"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Aparat:</w:t>
            </w:r>
          </w:p>
          <w:p w14:paraId="68D508CF" w14:textId="77777777" w:rsidR="00A046C6" w:rsidRPr="00145675" w:rsidRDefault="00A046C6" w:rsidP="00C65370">
            <w:pPr>
              <w:pStyle w:val="Standard"/>
              <w:numPr>
                <w:ilvl w:val="0"/>
                <w:numId w:val="10"/>
              </w:numPr>
              <w:jc w:val="both"/>
              <w:rPr>
                <w:rFonts w:ascii="Arial" w:hAnsi="Arial"/>
                <w:sz w:val="22"/>
                <w:szCs w:val="22"/>
              </w:rPr>
            </w:pPr>
            <w:r w:rsidRPr="00145675">
              <w:rPr>
                <w:rFonts w:ascii="Arial" w:hAnsi="Arial"/>
                <w:sz w:val="22"/>
                <w:szCs w:val="22"/>
              </w:rPr>
              <w:t>2MP kamera przednia,</w:t>
            </w:r>
          </w:p>
          <w:p w14:paraId="4FBFE0AA" w14:textId="77777777" w:rsidR="00A046C6" w:rsidRPr="00145675" w:rsidRDefault="00A046C6" w:rsidP="00C65370">
            <w:pPr>
              <w:pStyle w:val="Standard"/>
              <w:numPr>
                <w:ilvl w:val="0"/>
                <w:numId w:val="10"/>
              </w:numPr>
              <w:jc w:val="both"/>
              <w:rPr>
                <w:rFonts w:ascii="Arial" w:hAnsi="Arial"/>
                <w:sz w:val="22"/>
                <w:szCs w:val="22"/>
              </w:rPr>
            </w:pPr>
            <w:r w:rsidRPr="00145675">
              <w:rPr>
                <w:rFonts w:ascii="Arial" w:hAnsi="Arial"/>
                <w:sz w:val="22"/>
                <w:szCs w:val="22"/>
              </w:rPr>
              <w:t xml:space="preserve">8MP kamera tylna, </w:t>
            </w:r>
            <w:proofErr w:type="spellStart"/>
            <w:r w:rsidRPr="00145675">
              <w:rPr>
                <w:rFonts w:ascii="Arial" w:hAnsi="Arial"/>
                <w:sz w:val="22"/>
                <w:szCs w:val="22"/>
              </w:rPr>
              <w:t>flash</w:t>
            </w:r>
            <w:proofErr w:type="spellEnd"/>
            <w:r w:rsidRPr="00145675">
              <w:rPr>
                <w:rFonts w:ascii="Arial" w:hAnsi="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1AB01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9089AE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59D1425"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1A8C10"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Czytnik:</w:t>
            </w:r>
          </w:p>
          <w:p w14:paraId="137BF345"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Czytnik kodów kreskowych 1C/2D.</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5304D0D"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472EBBE1"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2C6092"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819F39"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Moc obliczeniowa:</w:t>
            </w:r>
          </w:p>
          <w:p w14:paraId="4EC633E9"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 xml:space="preserve">Procesor min. 4 rdzeniowy o taktowani min. 1.44 </w:t>
            </w:r>
            <w:proofErr w:type="spellStart"/>
            <w:r w:rsidRPr="00145675">
              <w:rPr>
                <w:rFonts w:ascii="Arial" w:hAnsi="Arial"/>
                <w:sz w:val="22"/>
                <w:szCs w:val="22"/>
              </w:rPr>
              <w:t>Ghz</w:t>
            </w:r>
            <w:proofErr w:type="spellEnd"/>
          </w:p>
          <w:p w14:paraId="24C24232"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Min RAM 4GB,</w:t>
            </w:r>
          </w:p>
          <w:p w14:paraId="4B7235C1"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Min. dysk o pojemności 64GB.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8512C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6ABC54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EA812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6A7E67"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Odporność:</w:t>
            </w:r>
          </w:p>
          <w:p w14:paraId="09801435" w14:textId="77777777" w:rsidR="00A046C6" w:rsidRPr="00145675" w:rsidRDefault="00A046C6" w:rsidP="00C65370">
            <w:pPr>
              <w:pStyle w:val="Standard"/>
              <w:numPr>
                <w:ilvl w:val="0"/>
                <w:numId w:val="12"/>
              </w:numPr>
              <w:jc w:val="both"/>
              <w:rPr>
                <w:rFonts w:ascii="Arial" w:hAnsi="Arial"/>
                <w:sz w:val="22"/>
                <w:szCs w:val="22"/>
              </w:rPr>
            </w:pPr>
            <w:r w:rsidRPr="00145675">
              <w:rPr>
                <w:rFonts w:ascii="Arial" w:hAnsi="Arial"/>
                <w:sz w:val="22"/>
                <w:szCs w:val="22"/>
              </w:rPr>
              <w:t>na pył i wodę IP65,</w:t>
            </w:r>
          </w:p>
          <w:p w14:paraId="1193E01E" w14:textId="77777777" w:rsidR="00A046C6" w:rsidRPr="00145675" w:rsidRDefault="00A046C6" w:rsidP="00C65370">
            <w:pPr>
              <w:pStyle w:val="Standard"/>
              <w:numPr>
                <w:ilvl w:val="0"/>
                <w:numId w:val="12"/>
              </w:numPr>
              <w:jc w:val="both"/>
              <w:rPr>
                <w:rFonts w:ascii="Arial" w:hAnsi="Arial"/>
                <w:sz w:val="22"/>
                <w:szCs w:val="22"/>
              </w:rPr>
            </w:pPr>
            <w:r w:rsidRPr="00145675">
              <w:rPr>
                <w:rFonts w:ascii="Arial" w:hAnsi="Arial"/>
                <w:sz w:val="22"/>
                <w:szCs w:val="22"/>
              </w:rPr>
              <w:t>na upadek z 1,5 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098E7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59DDA3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BBD815"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EA83AB" w14:textId="271BE722" w:rsidR="00A046C6" w:rsidRPr="00145675" w:rsidRDefault="00A046C6" w:rsidP="00ED5AFE">
            <w:pPr>
              <w:pStyle w:val="Standard"/>
              <w:jc w:val="both"/>
              <w:rPr>
                <w:rFonts w:ascii="Arial" w:hAnsi="Arial"/>
                <w:sz w:val="22"/>
                <w:szCs w:val="22"/>
              </w:rPr>
            </w:pPr>
            <w:r w:rsidRPr="00145675">
              <w:rPr>
                <w:rFonts w:ascii="Arial" w:hAnsi="Arial"/>
                <w:color w:val="000000"/>
                <w:sz w:val="22"/>
                <w:szCs w:val="22"/>
              </w:rPr>
              <w:t>System operacyjny:</w:t>
            </w:r>
            <w:r w:rsidR="00ED5AFE" w:rsidRPr="00145675">
              <w:rPr>
                <w:rFonts w:ascii="Arial" w:hAnsi="Arial"/>
                <w:color w:val="000000"/>
                <w:sz w:val="22"/>
                <w:szCs w:val="22"/>
              </w:rPr>
              <w:t xml:space="preserve"> </w:t>
            </w:r>
            <w:r w:rsidRPr="00145675">
              <w:rPr>
                <w:rFonts w:ascii="Arial" w:hAnsi="Arial"/>
                <w:sz w:val="22"/>
                <w:szCs w:val="22"/>
              </w:rPr>
              <w:t xml:space="preserve">Windows 10 </w:t>
            </w:r>
            <w:proofErr w:type="spellStart"/>
            <w:r w:rsidRPr="00145675">
              <w:rPr>
                <w:rFonts w:ascii="Arial" w:hAnsi="Arial"/>
                <w:sz w:val="22"/>
                <w:szCs w:val="22"/>
              </w:rPr>
              <w:t>professional</w:t>
            </w:r>
            <w:proofErr w:type="spellEnd"/>
            <w:r w:rsidRPr="00145675">
              <w:rPr>
                <w:rFonts w:ascii="Arial" w:hAnsi="Arial"/>
                <w:sz w:val="22"/>
                <w:szCs w:val="22"/>
              </w:rPr>
              <w:t xml:space="preserve"> (64-bitowy)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CA013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B336E6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C89EF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287F5D3"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1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4EE760B"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E9EF0F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1EEFD5"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3A1BC"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1 rok</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C07D97" w14:textId="77777777" w:rsidR="00A046C6" w:rsidRPr="00145675" w:rsidRDefault="00A046C6" w:rsidP="0084780A">
            <w:pPr>
              <w:pStyle w:val="Standard"/>
              <w:rPr>
                <w:rFonts w:ascii="Arial" w:eastAsia="Times New Roman" w:hAnsi="Arial"/>
                <w:color w:val="000000"/>
                <w:sz w:val="22"/>
                <w:szCs w:val="22"/>
              </w:rPr>
            </w:pPr>
          </w:p>
        </w:tc>
      </w:tr>
    </w:tbl>
    <w:p w14:paraId="228EBE73" w14:textId="77777777" w:rsidR="00A046C6" w:rsidRPr="00145675" w:rsidRDefault="00A046C6" w:rsidP="00A046C6">
      <w:pPr>
        <w:rPr>
          <w:rFonts w:ascii="Arial" w:hAnsi="Arial" w:cs="Arial"/>
        </w:rPr>
      </w:pPr>
    </w:p>
    <w:p w14:paraId="033D9BDF" w14:textId="0F2ABFF8" w:rsidR="00A046C6" w:rsidRPr="00145675" w:rsidRDefault="00A046C6" w:rsidP="00A046C6">
      <w:pPr>
        <w:rPr>
          <w:rFonts w:ascii="Arial" w:hAnsi="Arial" w:cs="Arial"/>
        </w:rPr>
      </w:pPr>
    </w:p>
    <w:p w14:paraId="199FCBE8" w14:textId="4EE5125E" w:rsidR="00DD490C" w:rsidRPr="00145675" w:rsidRDefault="00A046C6" w:rsidP="00D96848">
      <w:pPr>
        <w:pStyle w:val="Akapitzlist"/>
        <w:numPr>
          <w:ilvl w:val="0"/>
          <w:numId w:val="3"/>
        </w:numPr>
        <w:rPr>
          <w:rFonts w:ascii="Arial" w:hAnsi="Arial" w:cs="Arial"/>
          <w:b/>
        </w:rPr>
      </w:pPr>
      <w:r w:rsidRPr="00145675">
        <w:rPr>
          <w:rFonts w:ascii="Arial" w:hAnsi="Arial" w:cs="Arial"/>
        </w:rPr>
        <w:br w:type="page"/>
      </w:r>
      <w:r w:rsidR="002F05C6" w:rsidRPr="00145675">
        <w:rPr>
          <w:rFonts w:ascii="Arial" w:hAnsi="Arial" w:cs="Arial"/>
          <w:b/>
          <w:bCs/>
        </w:rPr>
        <w:lastRenderedPageBreak/>
        <w:t>Komputer osobisty DES</w:t>
      </w:r>
      <w:r w:rsidR="00DD490C" w:rsidRPr="00145675">
        <w:rPr>
          <w:rFonts w:ascii="Arial" w:hAnsi="Arial" w:cs="Arial"/>
          <w:b/>
        </w:rPr>
        <w:t xml:space="preserve"> - szt. 78</w:t>
      </w:r>
    </w:p>
    <w:tbl>
      <w:tblPr>
        <w:tblW w:w="0" w:type="auto"/>
        <w:tblCellMar>
          <w:left w:w="10" w:type="dxa"/>
          <w:right w:w="10" w:type="dxa"/>
        </w:tblCellMar>
        <w:tblLook w:val="04A0" w:firstRow="1" w:lastRow="0" w:firstColumn="1" w:lastColumn="0" w:noHBand="0" w:noVBand="1"/>
      </w:tblPr>
      <w:tblGrid>
        <w:gridCol w:w="350"/>
        <w:gridCol w:w="7450"/>
        <w:gridCol w:w="1260"/>
      </w:tblGrid>
      <w:tr w:rsidR="006E43E5" w:rsidRPr="00145675" w14:paraId="308C2D41" w14:textId="77777777" w:rsidTr="00DD490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129E4B34" w14:textId="77777777" w:rsidR="00DD490C" w:rsidRPr="00145675" w:rsidRDefault="00DD490C" w:rsidP="00896CB4">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5DB7D0D9" w14:textId="77777777" w:rsidR="00DD490C" w:rsidRPr="00145675" w:rsidRDefault="00DD490C" w:rsidP="00896CB4">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6FD3EF31" w14:textId="77777777" w:rsidR="00DD490C" w:rsidRPr="00145675" w:rsidRDefault="00DD490C" w:rsidP="00896CB4">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6E43E5" w:rsidRPr="00145675" w14:paraId="3D020F5D" w14:textId="77777777" w:rsidTr="00DD490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CB0D33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198DAA99" w14:textId="04C721CE" w:rsidR="00DD490C" w:rsidRPr="00145675" w:rsidRDefault="00DD490C" w:rsidP="009D33B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w:t>
            </w:r>
            <w:r w:rsidR="009D33BD" w:rsidRPr="00145675">
              <w:rPr>
                <w:rFonts w:ascii="Arial" w:hAnsi="Arial" w:cs="Arial"/>
                <w:sz w:val="22"/>
                <w:szCs w:val="22"/>
              </w:rPr>
              <w:t xml:space="preserve"> </w:t>
            </w:r>
            <w:r w:rsidRPr="00145675">
              <w:rPr>
                <w:rFonts w:ascii="Arial" w:hAnsi="Arial" w:cs="Arial"/>
                <w:bCs/>
                <w:sz w:val="22"/>
                <w:szCs w:val="22"/>
              </w:rPr>
              <w:t xml:space="preserve">Komputer stacjonarny. Typu </w:t>
            </w:r>
            <w:proofErr w:type="spellStart"/>
            <w:r w:rsidRPr="00145675">
              <w:rPr>
                <w:rFonts w:ascii="Arial" w:hAnsi="Arial" w:cs="Arial"/>
                <w:bCs/>
                <w:sz w:val="22"/>
                <w:szCs w:val="22"/>
              </w:rPr>
              <w:t>All</w:t>
            </w:r>
            <w:proofErr w:type="spellEnd"/>
            <w:r w:rsidRPr="00145675">
              <w:rPr>
                <w:rFonts w:ascii="Arial" w:hAnsi="Arial" w:cs="Arial"/>
                <w:bCs/>
                <w:sz w:val="22"/>
                <w:szCs w:val="22"/>
              </w:rPr>
              <w:t xml:space="preserve"> in One, komputer wbudowany w monitor. W ofercie wymagane jest podanie modelu producenta komputera.</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AD65EDC" w14:textId="77777777" w:rsidR="00DD490C" w:rsidRPr="00145675" w:rsidRDefault="00DD490C" w:rsidP="00896CB4">
            <w:pPr>
              <w:pStyle w:val="Standard"/>
              <w:jc w:val="both"/>
              <w:rPr>
                <w:rFonts w:ascii="Arial" w:hAnsi="Arial"/>
                <w:sz w:val="22"/>
                <w:szCs w:val="22"/>
              </w:rPr>
            </w:pPr>
          </w:p>
        </w:tc>
      </w:tr>
      <w:tr w:rsidR="006E43E5" w:rsidRPr="00145675" w14:paraId="56C18ACC"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143CED"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5F3EE0F" w14:textId="25F00604" w:rsidR="00DD490C" w:rsidRPr="00145675" w:rsidRDefault="00DD490C" w:rsidP="009D33BD">
            <w:pPr>
              <w:pStyle w:val="Standard"/>
              <w:jc w:val="both"/>
              <w:rPr>
                <w:rFonts w:ascii="Arial" w:hAnsi="Arial"/>
                <w:color w:val="000000"/>
                <w:sz w:val="22"/>
                <w:szCs w:val="22"/>
                <w:lang w:val="en-US"/>
              </w:rPr>
            </w:pPr>
            <w:r w:rsidRPr="00145675">
              <w:rPr>
                <w:rFonts w:ascii="Arial" w:hAnsi="Arial"/>
                <w:sz w:val="22"/>
                <w:szCs w:val="22"/>
              </w:rPr>
              <w:t xml:space="preserve">Procesor wielordzeniowy </w:t>
            </w:r>
            <w:r w:rsidR="00A02BA0" w:rsidRPr="00145675">
              <w:rPr>
                <w:rFonts w:ascii="Arial" w:hAnsi="Arial"/>
                <w:sz w:val="22"/>
                <w:szCs w:val="22"/>
              </w:rPr>
              <w:t xml:space="preserve">(minimum 4 rdzenie) </w:t>
            </w:r>
            <w:r w:rsidRPr="00145675">
              <w:rPr>
                <w:rFonts w:ascii="Arial" w:hAnsi="Arial"/>
                <w:sz w:val="22"/>
                <w:szCs w:val="22"/>
              </w:rPr>
              <w:t xml:space="preserve">osiągający w teście </w:t>
            </w:r>
            <w:proofErr w:type="spellStart"/>
            <w:r w:rsidRPr="00145675">
              <w:rPr>
                <w:rFonts w:ascii="Arial" w:hAnsi="Arial"/>
                <w:sz w:val="22"/>
                <w:szCs w:val="22"/>
              </w:rPr>
              <w:t>Passmark</w:t>
            </w:r>
            <w:proofErr w:type="spellEnd"/>
            <w:r w:rsidRPr="00145675">
              <w:rPr>
                <w:rFonts w:ascii="Arial" w:hAnsi="Arial"/>
                <w:sz w:val="22"/>
                <w:szCs w:val="22"/>
              </w:rPr>
              <w:t xml:space="preserve"> CPU </w:t>
            </w:r>
            <w:proofErr w:type="spellStart"/>
            <w:r w:rsidRPr="00145675">
              <w:rPr>
                <w:rFonts w:ascii="Arial" w:hAnsi="Arial"/>
                <w:sz w:val="22"/>
                <w:szCs w:val="22"/>
              </w:rPr>
              <w:t>mark</w:t>
            </w:r>
            <w:proofErr w:type="spellEnd"/>
            <w:r w:rsidR="006E43E5" w:rsidRPr="00145675">
              <w:rPr>
                <w:rFonts w:ascii="Arial" w:hAnsi="Arial"/>
                <w:sz w:val="22"/>
                <w:szCs w:val="22"/>
              </w:rPr>
              <w:t xml:space="preserve"> - Single </w:t>
            </w:r>
            <w:proofErr w:type="spellStart"/>
            <w:r w:rsidR="006E43E5" w:rsidRPr="00145675">
              <w:rPr>
                <w:rFonts w:ascii="Arial" w:hAnsi="Arial"/>
                <w:sz w:val="22"/>
                <w:szCs w:val="22"/>
              </w:rPr>
              <w:t>Thread</w:t>
            </w:r>
            <w:proofErr w:type="spellEnd"/>
            <w:r w:rsidR="006E43E5" w:rsidRPr="00145675">
              <w:rPr>
                <w:rFonts w:ascii="Arial" w:hAnsi="Arial"/>
                <w:sz w:val="22"/>
                <w:szCs w:val="22"/>
              </w:rPr>
              <w:t xml:space="preserve"> Performance</w:t>
            </w:r>
            <w:r w:rsidRPr="00145675">
              <w:rPr>
                <w:rFonts w:ascii="Arial" w:hAnsi="Arial"/>
                <w:sz w:val="22"/>
                <w:szCs w:val="22"/>
              </w:rPr>
              <w:t xml:space="preserve"> wynik min. </w:t>
            </w:r>
            <w:r w:rsidR="006E43E5" w:rsidRPr="00145675">
              <w:rPr>
                <w:rFonts w:ascii="Arial" w:hAnsi="Arial"/>
                <w:sz w:val="22"/>
                <w:szCs w:val="22"/>
              </w:rPr>
              <w:t xml:space="preserve">500 </w:t>
            </w:r>
            <w:r w:rsidRPr="00145675">
              <w:rPr>
                <w:rFonts w:ascii="Arial" w:hAnsi="Arial"/>
                <w:sz w:val="22"/>
                <w:szCs w:val="22"/>
              </w:rPr>
              <w:t>punktów według wyników ze strony http://www.cpubenchmark.net.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00AB8A"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454E20B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F6A0C1"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8D3A39" w14:textId="06679098"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Grafika</w:t>
            </w:r>
            <w:r w:rsidR="009D33BD" w:rsidRPr="00145675">
              <w:rPr>
                <w:rFonts w:ascii="Arial" w:hAnsi="Arial"/>
                <w:color w:val="000000"/>
                <w:sz w:val="22"/>
                <w:szCs w:val="22"/>
              </w:rPr>
              <w:t xml:space="preserve">: </w:t>
            </w:r>
            <w:r w:rsidR="006E43E5" w:rsidRPr="00145675">
              <w:rPr>
                <w:rFonts w:ascii="Arial" w:hAnsi="Arial"/>
                <w:bCs/>
                <w:sz w:val="22"/>
                <w:szCs w:val="22"/>
              </w:rPr>
              <w:t>zintegrowana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5FF7C3D"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52FC67A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496C7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D65B0A" w14:textId="48B00801" w:rsidR="00DD490C" w:rsidRPr="00145675" w:rsidRDefault="00DD490C" w:rsidP="009D33B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RAM:</w:t>
            </w:r>
            <w:r w:rsidR="009D33BD" w:rsidRPr="00145675">
              <w:rPr>
                <w:rFonts w:ascii="Arial" w:hAnsi="Arial" w:cs="Arial"/>
                <w:sz w:val="22"/>
                <w:szCs w:val="22"/>
              </w:rPr>
              <w:t xml:space="preserve"> </w:t>
            </w:r>
            <w:r w:rsidRPr="00145675">
              <w:rPr>
                <w:rFonts w:ascii="Arial" w:hAnsi="Arial" w:cs="Arial"/>
                <w:bCs/>
                <w:sz w:val="22"/>
                <w:szCs w:val="22"/>
              </w:rPr>
              <w:t>Minimum 4GB</w:t>
            </w:r>
            <w:r w:rsidRPr="00145675">
              <w:rPr>
                <w:rFonts w:ascii="Arial" w:hAnsi="Arial" w:cs="Arial"/>
                <w:b/>
                <w:bCs/>
                <w:color w:val="00B050"/>
                <w:sz w:val="22"/>
                <w:szCs w:val="22"/>
              </w:rPr>
              <w:t xml:space="preserve"> </w:t>
            </w:r>
            <w:r w:rsidRPr="00145675">
              <w:rPr>
                <w:rFonts w:ascii="Arial" w:hAnsi="Arial" w:cs="Arial"/>
                <w:bCs/>
                <w:sz w:val="22"/>
                <w:szCs w:val="22"/>
              </w:rPr>
              <w:t>DDR4</w:t>
            </w:r>
            <w:r w:rsidRPr="00145675">
              <w:rPr>
                <w:rFonts w:ascii="Arial" w:hAnsi="Arial" w:cs="Arial"/>
                <w:b/>
                <w:bCs/>
                <w:color w:val="00B050"/>
                <w:sz w:val="22"/>
                <w:szCs w:val="22"/>
              </w:rPr>
              <w:t xml:space="preserve"> </w:t>
            </w:r>
            <w:r w:rsidRPr="00145675">
              <w:rPr>
                <w:rFonts w:ascii="Arial" w:hAnsi="Arial" w:cs="Arial"/>
                <w:bCs/>
                <w:sz w:val="22"/>
                <w:szCs w:val="22"/>
              </w:rPr>
              <w:t>2400MHz</w:t>
            </w:r>
            <w:r w:rsidRPr="00145675">
              <w:rPr>
                <w:rFonts w:ascii="Arial" w:hAnsi="Arial" w:cs="Arial"/>
                <w:b/>
                <w:bCs/>
                <w:color w:val="00B050"/>
                <w:sz w:val="22"/>
                <w:szCs w:val="22"/>
              </w:rPr>
              <w:t xml:space="preserve"> </w:t>
            </w:r>
            <w:r w:rsidRPr="00145675">
              <w:rPr>
                <w:rFonts w:ascii="Arial" w:hAnsi="Arial" w:cs="Arial"/>
                <w:bCs/>
                <w:sz w:val="22"/>
                <w:szCs w:val="22"/>
              </w:rPr>
              <w:t>możliwość rozbudowy do min 8GB,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6F6181"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32EF7D71"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821710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C830B2B" w14:textId="12C0612D"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Dysk:</w:t>
            </w:r>
            <w:r w:rsidR="009D33BD" w:rsidRPr="00145675">
              <w:rPr>
                <w:rFonts w:ascii="Arial" w:hAnsi="Arial"/>
                <w:color w:val="000000"/>
                <w:sz w:val="22"/>
                <w:szCs w:val="22"/>
              </w:rPr>
              <w:t xml:space="preserve"> </w:t>
            </w:r>
            <w:r w:rsidRPr="00145675">
              <w:rPr>
                <w:rFonts w:ascii="Arial" w:hAnsi="Arial"/>
                <w:bCs/>
                <w:sz w:val="22"/>
                <w:szCs w:val="22"/>
              </w:rPr>
              <w:t>Minimum 500 GB SATA</w:t>
            </w:r>
            <w:r w:rsidR="00EA36E0" w:rsidRPr="00145675">
              <w:rPr>
                <w:rFonts w:ascii="Arial" w:hAnsi="Arial"/>
                <w:bCs/>
                <w:sz w:val="22"/>
                <w:szCs w:val="22"/>
              </w:rPr>
              <w:t xml:space="preserve"> lub minimum 64 GB SSD</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A503AE0"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509EED83"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AC1844"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79648" w14:textId="6EE31B0C"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Matryca:</w:t>
            </w:r>
            <w:r w:rsidR="009D33BD" w:rsidRPr="00145675">
              <w:rPr>
                <w:rFonts w:ascii="Arial" w:hAnsi="Arial"/>
                <w:color w:val="000000"/>
                <w:sz w:val="22"/>
                <w:szCs w:val="22"/>
              </w:rPr>
              <w:t xml:space="preserve"> </w:t>
            </w:r>
            <w:r w:rsidRPr="00145675">
              <w:rPr>
                <w:rFonts w:ascii="Arial" w:hAnsi="Arial"/>
                <w:bCs/>
                <w:sz w:val="22"/>
                <w:szCs w:val="22"/>
              </w:rPr>
              <w:t xml:space="preserve">Matryca LED dotykowa. Rozmiar matrycy min 15,6”, rozdzielczość </w:t>
            </w:r>
            <w:r w:rsidR="009D33BD" w:rsidRPr="00145675">
              <w:rPr>
                <w:rFonts w:ascii="Arial" w:hAnsi="Arial"/>
                <w:bCs/>
                <w:sz w:val="22"/>
                <w:szCs w:val="22"/>
              </w:rPr>
              <w:t xml:space="preserve">ekranu </w:t>
            </w:r>
            <w:r w:rsidRPr="00145675">
              <w:rPr>
                <w:rFonts w:ascii="Arial" w:hAnsi="Arial"/>
                <w:bCs/>
                <w:sz w:val="22"/>
                <w:szCs w:val="22"/>
              </w:rPr>
              <w:t xml:space="preserve">minimum </w:t>
            </w:r>
            <w:r w:rsidR="009D33BD" w:rsidRPr="00145675">
              <w:rPr>
                <w:rFonts w:ascii="Arial" w:hAnsi="Arial"/>
                <w:bCs/>
                <w:sz w:val="22"/>
                <w:szCs w:val="22"/>
              </w:rPr>
              <w:t>1366x768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7D2FC9"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2F0FA692"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0A9CF8"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92574C8" w14:textId="78D36048"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Obudowa:</w:t>
            </w:r>
            <w:r w:rsidR="009D33BD" w:rsidRPr="00145675">
              <w:rPr>
                <w:rFonts w:ascii="Arial" w:hAnsi="Arial"/>
                <w:color w:val="000000"/>
                <w:sz w:val="22"/>
                <w:szCs w:val="22"/>
              </w:rPr>
              <w:t xml:space="preserve"> </w:t>
            </w:r>
            <w:r w:rsidRPr="00145675">
              <w:rPr>
                <w:rFonts w:ascii="Arial" w:hAnsi="Arial"/>
                <w:bCs/>
                <w:sz w:val="22"/>
                <w:szCs w:val="22"/>
              </w:rPr>
              <w:t xml:space="preserve">Typu </w:t>
            </w:r>
            <w:proofErr w:type="spellStart"/>
            <w:r w:rsidRPr="00145675">
              <w:rPr>
                <w:rFonts w:ascii="Arial" w:hAnsi="Arial"/>
                <w:bCs/>
                <w:sz w:val="22"/>
                <w:szCs w:val="22"/>
              </w:rPr>
              <w:t>All</w:t>
            </w:r>
            <w:proofErr w:type="spellEnd"/>
            <w:r w:rsidRPr="00145675">
              <w:rPr>
                <w:rFonts w:ascii="Arial" w:hAnsi="Arial"/>
                <w:bCs/>
                <w:sz w:val="22"/>
                <w:szCs w:val="22"/>
              </w:rPr>
              <w:t>-in-One zintegrowana z monitorem min. 15,6”.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FDC8DC"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7927A38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75F241"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DB5877" w14:textId="77777777" w:rsidR="00DD490C" w:rsidRPr="00145675" w:rsidRDefault="00DD490C" w:rsidP="00896CB4">
            <w:pPr>
              <w:pStyle w:val="Standard"/>
              <w:jc w:val="both"/>
              <w:rPr>
                <w:rFonts w:ascii="Arial" w:hAnsi="Arial"/>
                <w:color w:val="000000"/>
                <w:sz w:val="22"/>
                <w:szCs w:val="22"/>
              </w:rPr>
            </w:pPr>
            <w:r w:rsidRPr="00145675">
              <w:rPr>
                <w:rFonts w:ascii="Arial" w:hAnsi="Arial"/>
                <w:color w:val="000000"/>
                <w:sz w:val="22"/>
                <w:szCs w:val="22"/>
              </w:rPr>
              <w:t>Złącza i karty minimum:</w:t>
            </w:r>
          </w:p>
          <w:p w14:paraId="7ADDB78D" w14:textId="77777777" w:rsidR="00DD490C" w:rsidRPr="00145675" w:rsidRDefault="00DD490C" w:rsidP="00DD490C">
            <w:pPr>
              <w:pStyle w:val="Standard"/>
              <w:numPr>
                <w:ilvl w:val="0"/>
                <w:numId w:val="12"/>
              </w:numPr>
              <w:jc w:val="both"/>
              <w:rPr>
                <w:rFonts w:ascii="Arial" w:hAnsi="Arial"/>
                <w:sz w:val="22"/>
                <w:szCs w:val="22"/>
              </w:rPr>
            </w:pPr>
            <w:r w:rsidRPr="00145675">
              <w:rPr>
                <w:rFonts w:ascii="Arial" w:hAnsi="Arial"/>
                <w:sz w:val="22"/>
                <w:szCs w:val="22"/>
              </w:rPr>
              <w:t xml:space="preserve">1x LAN 10/100/1000 </w:t>
            </w:r>
            <w:proofErr w:type="spellStart"/>
            <w:r w:rsidRPr="00145675">
              <w:rPr>
                <w:rFonts w:ascii="Arial" w:hAnsi="Arial"/>
                <w:sz w:val="22"/>
                <w:szCs w:val="22"/>
              </w:rPr>
              <w:t>Mbps</w:t>
            </w:r>
            <w:proofErr w:type="spellEnd"/>
            <w:r w:rsidRPr="00145675">
              <w:rPr>
                <w:rFonts w:ascii="Arial" w:hAnsi="Arial"/>
                <w:sz w:val="22"/>
                <w:szCs w:val="22"/>
              </w:rPr>
              <w:t xml:space="preserve"> RJ45,</w:t>
            </w:r>
          </w:p>
          <w:p w14:paraId="26D792D6"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w:t>
            </w:r>
            <w:proofErr w:type="spellStart"/>
            <w:r w:rsidRPr="00145675">
              <w:rPr>
                <w:rFonts w:ascii="Arial" w:hAnsi="Arial"/>
                <w:sz w:val="22"/>
                <w:szCs w:val="22"/>
                <w:lang w:val="en-US"/>
              </w:rPr>
              <w:t>WiFi</w:t>
            </w:r>
            <w:proofErr w:type="spellEnd"/>
            <w:r w:rsidRPr="00145675">
              <w:rPr>
                <w:rFonts w:ascii="Arial" w:hAnsi="Arial"/>
                <w:sz w:val="22"/>
                <w:szCs w:val="22"/>
                <w:lang w:val="en-US"/>
              </w:rPr>
              <w:t xml:space="preserve"> 802.11 a/b/g/n/ac,</w:t>
            </w:r>
          </w:p>
          <w:p w14:paraId="5C8DC1A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port </w:t>
            </w:r>
            <w:proofErr w:type="spellStart"/>
            <w:r w:rsidRPr="00145675">
              <w:rPr>
                <w:rFonts w:ascii="Arial" w:hAnsi="Arial"/>
                <w:sz w:val="22"/>
                <w:szCs w:val="22"/>
                <w:lang w:val="en-US"/>
              </w:rPr>
              <w:t>szeregowy</w:t>
            </w:r>
            <w:proofErr w:type="spellEnd"/>
            <w:r w:rsidRPr="00145675">
              <w:rPr>
                <w:rFonts w:ascii="Arial" w:hAnsi="Arial"/>
                <w:sz w:val="22"/>
                <w:szCs w:val="22"/>
                <w:lang w:val="en-US"/>
              </w:rPr>
              <w:t>,</w:t>
            </w:r>
          </w:p>
          <w:p w14:paraId="04A10E08" w14:textId="682189B9" w:rsidR="00DD490C" w:rsidRPr="00145675" w:rsidRDefault="00DD490C" w:rsidP="009D33BD">
            <w:pPr>
              <w:pStyle w:val="Standard"/>
              <w:numPr>
                <w:ilvl w:val="0"/>
                <w:numId w:val="12"/>
              </w:numPr>
              <w:jc w:val="both"/>
              <w:rPr>
                <w:rFonts w:ascii="Arial" w:hAnsi="Arial"/>
                <w:sz w:val="22"/>
                <w:szCs w:val="22"/>
                <w:lang w:val="en-US"/>
              </w:rPr>
            </w:pPr>
            <w:r w:rsidRPr="00145675">
              <w:rPr>
                <w:rFonts w:ascii="Arial" w:hAnsi="Arial"/>
                <w:sz w:val="22"/>
                <w:szCs w:val="22"/>
                <w:lang w:val="en-US"/>
              </w:rPr>
              <w:t>2x USB</w:t>
            </w:r>
            <w:r w:rsidR="009D33BD" w:rsidRPr="00145675">
              <w:rPr>
                <w:rFonts w:ascii="Arial" w:hAnsi="Arial"/>
                <w:sz w:val="22"/>
                <w:szCs w:val="22"/>
                <w:lang w:val="en-US"/>
              </w:rPr>
              <w:t xml:space="preserve"> minimum 2.0</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1A3EF7F" w14:textId="77777777" w:rsidR="00DD490C" w:rsidRPr="00145675" w:rsidRDefault="00DD490C" w:rsidP="00896CB4">
            <w:pPr>
              <w:pStyle w:val="Standard"/>
              <w:rPr>
                <w:rFonts w:ascii="Arial" w:eastAsia="Times New Roman" w:hAnsi="Arial"/>
                <w:color w:val="000000"/>
                <w:sz w:val="22"/>
                <w:szCs w:val="22"/>
                <w:lang w:val="en-US"/>
              </w:rPr>
            </w:pPr>
          </w:p>
        </w:tc>
      </w:tr>
      <w:tr w:rsidR="006E43E5" w:rsidRPr="00145675" w14:paraId="4BE34FAA"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B8EAA1"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AF2F51D" w14:textId="7880FFEC" w:rsidR="00DD490C" w:rsidRPr="00145675" w:rsidRDefault="00DD490C" w:rsidP="009D33BD">
            <w:pPr>
              <w:pStyle w:val="Standard"/>
              <w:jc w:val="both"/>
              <w:rPr>
                <w:rFonts w:ascii="Arial" w:hAnsi="Arial"/>
                <w:sz w:val="22"/>
                <w:szCs w:val="22"/>
                <w:lang w:val="en-US"/>
              </w:rPr>
            </w:pPr>
            <w:r w:rsidRPr="00145675">
              <w:rPr>
                <w:rFonts w:ascii="Arial" w:hAnsi="Arial"/>
                <w:color w:val="000000"/>
                <w:sz w:val="22"/>
                <w:szCs w:val="22"/>
              </w:rPr>
              <w:t>System operacyjny:</w:t>
            </w:r>
            <w:r w:rsidR="009D33BD" w:rsidRPr="00145675">
              <w:rPr>
                <w:rFonts w:ascii="Arial" w:hAnsi="Arial"/>
                <w:color w:val="000000"/>
                <w:sz w:val="22"/>
                <w:szCs w:val="22"/>
              </w:rPr>
              <w:t xml:space="preserve"> </w:t>
            </w:r>
            <w:r w:rsidRPr="00145675">
              <w:rPr>
                <w:rFonts w:ascii="Arial" w:hAnsi="Arial"/>
                <w:sz w:val="22"/>
                <w:szCs w:val="22"/>
                <w:lang w:val="en-US"/>
              </w:rPr>
              <w:t>Windows 10</w:t>
            </w:r>
            <w:r w:rsidR="00A01531" w:rsidRPr="00145675">
              <w:rPr>
                <w:rFonts w:ascii="Arial" w:hAnsi="Arial"/>
                <w:sz w:val="22"/>
                <w:szCs w:val="22"/>
                <w:lang w:val="en-US"/>
              </w:rPr>
              <w:t xml:space="preserve"> </w:t>
            </w:r>
            <w:r w:rsidRPr="00145675">
              <w:rPr>
                <w:rFonts w:ascii="Arial" w:hAnsi="Arial"/>
                <w:sz w:val="22"/>
                <w:szCs w:val="22"/>
                <w:lang w:val="en-US"/>
              </w:rPr>
              <w:t>64Bit Polish</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5B2152D" w14:textId="77777777" w:rsidR="00DD490C" w:rsidRPr="00145675" w:rsidRDefault="00DD490C" w:rsidP="00896CB4">
            <w:pPr>
              <w:pStyle w:val="Standard"/>
              <w:rPr>
                <w:rFonts w:ascii="Arial" w:eastAsia="Times New Roman" w:hAnsi="Arial"/>
                <w:color w:val="000000"/>
                <w:sz w:val="22"/>
                <w:szCs w:val="22"/>
                <w:lang w:val="en-US"/>
              </w:rPr>
            </w:pPr>
          </w:p>
        </w:tc>
      </w:tr>
      <w:tr w:rsidR="006E43E5" w:rsidRPr="00145675" w14:paraId="06A101C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A741162"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CBDAA3" w14:textId="7777777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Waga: maksimum 6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48F4043"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0DEA341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CE7CBC"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942B7E" w14:textId="1BEBA35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 xml:space="preserve">Gwarancja </w:t>
            </w:r>
            <w:r w:rsidR="009D33BD" w:rsidRPr="00145675">
              <w:rPr>
                <w:rFonts w:ascii="Arial" w:hAnsi="Arial"/>
                <w:color w:val="000000"/>
                <w:sz w:val="22"/>
                <w:szCs w:val="22"/>
              </w:rPr>
              <w:t>minimum 12 miesięcy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C5542A3" w14:textId="77777777" w:rsidR="00DD490C" w:rsidRPr="00145675" w:rsidRDefault="00DD490C" w:rsidP="00896CB4">
            <w:pPr>
              <w:pStyle w:val="Standard"/>
              <w:rPr>
                <w:rFonts w:ascii="Arial" w:eastAsia="Times New Roman" w:hAnsi="Arial"/>
                <w:color w:val="000000"/>
                <w:sz w:val="22"/>
                <w:szCs w:val="22"/>
              </w:rPr>
            </w:pPr>
          </w:p>
        </w:tc>
      </w:tr>
    </w:tbl>
    <w:p w14:paraId="6CDD3E21" w14:textId="3A2AA702" w:rsidR="00DD490C" w:rsidRPr="00145675" w:rsidRDefault="00DD490C" w:rsidP="00DD490C">
      <w:pPr>
        <w:rPr>
          <w:rFonts w:ascii="Arial" w:hAnsi="Arial" w:cs="Arial"/>
        </w:rPr>
      </w:pPr>
    </w:p>
    <w:p w14:paraId="1155BA91" w14:textId="77777777" w:rsidR="00DD490C" w:rsidRPr="00145675" w:rsidRDefault="00DD490C">
      <w:pPr>
        <w:rPr>
          <w:rFonts w:ascii="Arial" w:hAnsi="Arial" w:cs="Arial"/>
        </w:rPr>
      </w:pPr>
      <w:r w:rsidRPr="00145675">
        <w:rPr>
          <w:rFonts w:ascii="Arial" w:hAnsi="Arial" w:cs="Arial"/>
        </w:rPr>
        <w:br w:type="page"/>
      </w:r>
    </w:p>
    <w:p w14:paraId="2A8B3DCC" w14:textId="6C064728" w:rsidR="00DD490C" w:rsidRPr="00145675" w:rsidRDefault="002F05C6" w:rsidP="00896CB4">
      <w:pPr>
        <w:pStyle w:val="Akapitzlist"/>
        <w:numPr>
          <w:ilvl w:val="0"/>
          <w:numId w:val="3"/>
        </w:numPr>
        <w:suppressAutoHyphens w:val="0"/>
        <w:ind w:left="360"/>
        <w:rPr>
          <w:rFonts w:ascii="Arial" w:hAnsi="Arial" w:cs="Arial"/>
          <w:b/>
        </w:rPr>
      </w:pPr>
      <w:r w:rsidRPr="00145675">
        <w:rPr>
          <w:rFonts w:ascii="Arial" w:hAnsi="Arial" w:cs="Arial"/>
          <w:b/>
        </w:rPr>
        <w:lastRenderedPageBreak/>
        <w:t>Komputer mobilny – tablet typ 2</w:t>
      </w:r>
      <w:r w:rsidR="0005693E" w:rsidRPr="00145675">
        <w:rPr>
          <w:rFonts w:ascii="Arial" w:hAnsi="Arial" w:cs="Arial"/>
          <w:b/>
        </w:rPr>
        <w:t xml:space="preserve"> –</w:t>
      </w:r>
      <w:r w:rsidR="00DD490C" w:rsidRPr="00145675">
        <w:rPr>
          <w:rFonts w:ascii="Arial" w:hAnsi="Arial" w:cs="Arial"/>
          <w:b/>
        </w:rPr>
        <w:t xml:space="preserve"> szt. 4</w:t>
      </w:r>
    </w:p>
    <w:tbl>
      <w:tblPr>
        <w:tblW w:w="0" w:type="auto"/>
        <w:tblCellMar>
          <w:left w:w="10" w:type="dxa"/>
          <w:right w:w="10" w:type="dxa"/>
        </w:tblCellMar>
        <w:tblLook w:val="04A0" w:firstRow="1" w:lastRow="0" w:firstColumn="1" w:lastColumn="0" w:noHBand="0" w:noVBand="1"/>
      </w:tblPr>
      <w:tblGrid>
        <w:gridCol w:w="350"/>
        <w:gridCol w:w="7051"/>
        <w:gridCol w:w="1659"/>
      </w:tblGrid>
      <w:tr w:rsidR="00DD490C" w:rsidRPr="00145675" w14:paraId="56EF4A0F" w14:textId="77777777" w:rsidTr="00DD490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3ACE825E" w14:textId="77777777" w:rsidR="00DD490C" w:rsidRPr="00145675" w:rsidRDefault="00DD490C" w:rsidP="00896CB4">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1F6C2006" w14:textId="77777777" w:rsidR="00DD490C" w:rsidRPr="00145675" w:rsidRDefault="00DD490C" w:rsidP="00896CB4">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121551C9" w14:textId="77777777" w:rsidR="00DD490C" w:rsidRPr="00145675" w:rsidRDefault="00DD490C" w:rsidP="00896CB4">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DD490C" w:rsidRPr="00145675" w14:paraId="531FDB63" w14:textId="77777777" w:rsidTr="00DD490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34F90A93"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D29DDAD" w14:textId="49F44127"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w:t>
            </w:r>
            <w:r w:rsidR="0093276D" w:rsidRPr="00145675">
              <w:rPr>
                <w:rFonts w:ascii="Arial" w:hAnsi="Arial" w:cs="Arial"/>
                <w:sz w:val="22"/>
                <w:szCs w:val="22"/>
              </w:rPr>
              <w:t xml:space="preserve"> </w:t>
            </w:r>
            <w:r w:rsidRPr="00145675">
              <w:rPr>
                <w:rFonts w:ascii="Arial" w:hAnsi="Arial" w:cs="Arial"/>
                <w:bCs/>
                <w:sz w:val="22"/>
                <w:szCs w:val="22"/>
              </w:rPr>
              <w:t>Terminal przenośny, radiowy.</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A29DD6A" w14:textId="77777777" w:rsidR="00DD490C" w:rsidRPr="00145675" w:rsidRDefault="00DD490C" w:rsidP="00896CB4">
            <w:pPr>
              <w:pStyle w:val="Standard"/>
              <w:jc w:val="both"/>
              <w:rPr>
                <w:rFonts w:ascii="Arial" w:hAnsi="Arial"/>
                <w:sz w:val="22"/>
                <w:szCs w:val="22"/>
              </w:rPr>
            </w:pPr>
          </w:p>
        </w:tc>
      </w:tr>
      <w:tr w:rsidR="00DD490C" w:rsidRPr="00145675" w14:paraId="31B9E8C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30416E"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666CCA" w14:textId="53E9F230" w:rsidR="00DD490C" w:rsidRPr="00145675" w:rsidRDefault="00DD490C" w:rsidP="0093276D">
            <w:pPr>
              <w:pStyle w:val="Standard"/>
              <w:jc w:val="both"/>
              <w:rPr>
                <w:rFonts w:ascii="Arial" w:hAnsi="Arial"/>
                <w:color w:val="000000"/>
                <w:sz w:val="22"/>
                <w:szCs w:val="22"/>
                <w:lang w:val="en-US"/>
              </w:rPr>
            </w:pPr>
            <w:r w:rsidRPr="00145675">
              <w:rPr>
                <w:rFonts w:ascii="Arial" w:hAnsi="Arial"/>
                <w:color w:val="000000"/>
                <w:sz w:val="22"/>
                <w:szCs w:val="22"/>
              </w:rPr>
              <w:t>Procesor</w:t>
            </w:r>
            <w:r w:rsidR="0093276D" w:rsidRPr="00145675">
              <w:rPr>
                <w:rFonts w:ascii="Arial" w:hAnsi="Arial"/>
                <w:color w:val="000000"/>
                <w:sz w:val="22"/>
                <w:szCs w:val="22"/>
                <w:lang w:val="en-US"/>
              </w:rPr>
              <w:t xml:space="preserve">: min. </w:t>
            </w:r>
            <w:r w:rsidRPr="00145675">
              <w:rPr>
                <w:rFonts w:ascii="Arial" w:hAnsi="Arial"/>
                <w:sz w:val="22"/>
                <w:szCs w:val="22"/>
                <w:lang w:val="en-US"/>
              </w:rPr>
              <w:t xml:space="preserve">806 MHz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685CB9"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30B72F3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248771"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16B8A9E" w14:textId="3BBE49AA"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RAM</w:t>
            </w:r>
            <w:r w:rsidR="0093276D" w:rsidRPr="00145675">
              <w:rPr>
                <w:rFonts w:ascii="Arial" w:hAnsi="Arial" w:cs="Arial"/>
                <w:sz w:val="22"/>
                <w:szCs w:val="22"/>
              </w:rPr>
              <w:t xml:space="preserve">: </w:t>
            </w:r>
            <w:r w:rsidRPr="00145675">
              <w:rPr>
                <w:rFonts w:ascii="Arial" w:hAnsi="Arial" w:cs="Arial"/>
                <w:bCs/>
                <w:sz w:val="22"/>
                <w:szCs w:val="22"/>
              </w:rPr>
              <w:t>minimum 256MB,</w:t>
            </w:r>
          </w:p>
          <w:p w14:paraId="655E43E6" w14:textId="00D9D7D9"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FLASH:</w:t>
            </w:r>
            <w:r w:rsidR="0093276D" w:rsidRPr="00145675">
              <w:rPr>
                <w:rFonts w:ascii="Arial" w:hAnsi="Arial" w:cs="Arial"/>
                <w:sz w:val="22"/>
                <w:szCs w:val="22"/>
              </w:rPr>
              <w:t xml:space="preserve"> </w:t>
            </w:r>
            <w:r w:rsidRPr="00145675">
              <w:rPr>
                <w:rFonts w:ascii="Arial" w:hAnsi="Arial" w:cs="Arial"/>
                <w:bCs/>
                <w:sz w:val="22"/>
                <w:szCs w:val="22"/>
              </w:rPr>
              <w:t>minimum 1GB,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5FC28B"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20ED2B2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E9BB116"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D971FA" w14:textId="128B7FC8"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Wyświetlacz:</w:t>
            </w:r>
            <w:r w:rsidR="0093276D" w:rsidRPr="00145675">
              <w:rPr>
                <w:rFonts w:ascii="Arial" w:hAnsi="Arial"/>
                <w:color w:val="000000"/>
                <w:sz w:val="22"/>
                <w:szCs w:val="22"/>
              </w:rPr>
              <w:t xml:space="preserve"> </w:t>
            </w:r>
            <w:r w:rsidRPr="00145675">
              <w:rPr>
                <w:rFonts w:ascii="Arial" w:hAnsi="Arial"/>
                <w:sz w:val="22"/>
                <w:szCs w:val="22"/>
              </w:rPr>
              <w:t>3,5” QVGA (tylko WCE) lub VGA (tylko WEHH), TFT podświetlany, dotykowy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F64CCD"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708B9AFE"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9DCA2A"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687AA6" w14:textId="73426140"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Zasilanie:</w:t>
            </w:r>
            <w:r w:rsidR="0093276D" w:rsidRPr="00145675">
              <w:rPr>
                <w:rFonts w:ascii="Arial" w:hAnsi="Arial"/>
                <w:color w:val="000000"/>
                <w:sz w:val="22"/>
                <w:szCs w:val="22"/>
              </w:rPr>
              <w:t xml:space="preserve"> </w:t>
            </w:r>
            <w:r w:rsidRPr="00145675">
              <w:rPr>
                <w:rFonts w:ascii="Arial" w:hAnsi="Arial"/>
                <w:sz w:val="22"/>
                <w:szCs w:val="22"/>
              </w:rPr>
              <w:t>akumulator Li-</w:t>
            </w:r>
            <w:proofErr w:type="spellStart"/>
            <w:r w:rsidRPr="00145675">
              <w:rPr>
                <w:rFonts w:ascii="Arial" w:hAnsi="Arial"/>
                <w:sz w:val="22"/>
                <w:szCs w:val="22"/>
              </w:rPr>
              <w:t>ion</w:t>
            </w:r>
            <w:proofErr w:type="spellEnd"/>
            <w:r w:rsidRPr="00145675">
              <w:rPr>
                <w:rFonts w:ascii="Arial" w:hAnsi="Arial"/>
                <w:sz w:val="22"/>
                <w:szCs w:val="22"/>
              </w:rPr>
              <w:t xml:space="preserve"> </w:t>
            </w:r>
            <w:r w:rsidR="0093276D" w:rsidRPr="00145675">
              <w:rPr>
                <w:rFonts w:ascii="Arial" w:hAnsi="Arial"/>
                <w:sz w:val="22"/>
                <w:szCs w:val="22"/>
              </w:rPr>
              <w:t>o pojemności min</w:t>
            </w:r>
            <w:r w:rsidRPr="00145675">
              <w:rPr>
                <w:rFonts w:ascii="Arial" w:hAnsi="Arial"/>
                <w:sz w:val="22"/>
                <w:szCs w:val="22"/>
              </w:rPr>
              <w:t xml:space="preserve"> 5200mAh</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35F883"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2530B657"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C60792"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1D4B45" w14:textId="77777777" w:rsidR="00DD490C" w:rsidRPr="00145675" w:rsidRDefault="00DD490C" w:rsidP="00896CB4">
            <w:pPr>
              <w:pStyle w:val="Standard"/>
              <w:jc w:val="both"/>
              <w:rPr>
                <w:rFonts w:ascii="Arial" w:hAnsi="Arial"/>
                <w:color w:val="000000"/>
                <w:sz w:val="22"/>
                <w:szCs w:val="22"/>
              </w:rPr>
            </w:pPr>
            <w:r w:rsidRPr="00145675">
              <w:rPr>
                <w:rFonts w:ascii="Arial" w:hAnsi="Arial"/>
                <w:color w:val="000000"/>
                <w:sz w:val="22"/>
                <w:szCs w:val="22"/>
              </w:rPr>
              <w:t>Karty komunikacji:</w:t>
            </w:r>
          </w:p>
          <w:p w14:paraId="0CDD911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w:t>
            </w:r>
            <w:proofErr w:type="spellStart"/>
            <w:r w:rsidRPr="00145675">
              <w:rPr>
                <w:rFonts w:ascii="Arial" w:hAnsi="Arial"/>
                <w:sz w:val="22"/>
                <w:szCs w:val="22"/>
                <w:lang w:val="en-US"/>
              </w:rPr>
              <w:t>WiFi</w:t>
            </w:r>
            <w:proofErr w:type="spellEnd"/>
            <w:r w:rsidRPr="00145675">
              <w:rPr>
                <w:rFonts w:ascii="Arial" w:hAnsi="Arial"/>
                <w:sz w:val="22"/>
                <w:szCs w:val="22"/>
                <w:lang w:val="en-US"/>
              </w:rPr>
              <w:t xml:space="preserve"> 802.11 a/b/g/n,</w:t>
            </w:r>
          </w:p>
          <w:p w14:paraId="2B144FA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Bluetooth,</w:t>
            </w:r>
          </w:p>
          <w:p w14:paraId="4540EF98"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USB,</w:t>
            </w:r>
          </w:p>
          <w:p w14:paraId="673474F4"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RS232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77B391"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744A6EB6"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CFFA53"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4238DC6" w14:textId="096A66D3"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Odczytywane kody kreskowe:</w:t>
            </w:r>
            <w:r w:rsidR="0093276D" w:rsidRPr="00145675">
              <w:rPr>
                <w:rFonts w:ascii="Arial" w:hAnsi="Arial"/>
                <w:color w:val="000000"/>
                <w:sz w:val="22"/>
                <w:szCs w:val="22"/>
              </w:rPr>
              <w:t xml:space="preserve"> </w:t>
            </w:r>
            <w:r w:rsidRPr="00145675">
              <w:rPr>
                <w:rFonts w:ascii="Arial" w:hAnsi="Arial"/>
                <w:sz w:val="22"/>
                <w:szCs w:val="22"/>
              </w:rPr>
              <w:t xml:space="preserve">1x Standardowe kody 1D i 2D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028F90"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48AC287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862F6E"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A42DEE" w14:textId="09A4A5C7" w:rsidR="00DD490C" w:rsidRPr="00145675" w:rsidRDefault="00DD490C" w:rsidP="00977188">
            <w:pPr>
              <w:pStyle w:val="Standard"/>
              <w:jc w:val="both"/>
              <w:rPr>
                <w:rFonts w:ascii="Arial" w:hAnsi="Arial"/>
                <w:sz w:val="22"/>
                <w:szCs w:val="22"/>
              </w:rPr>
            </w:pPr>
            <w:r w:rsidRPr="00145675">
              <w:rPr>
                <w:rFonts w:ascii="Arial" w:hAnsi="Arial"/>
                <w:color w:val="000000"/>
                <w:sz w:val="22"/>
                <w:szCs w:val="22"/>
              </w:rPr>
              <w:t>Odporność na upadek:</w:t>
            </w:r>
            <w:r w:rsidR="00977188" w:rsidRPr="00145675">
              <w:rPr>
                <w:rFonts w:ascii="Arial" w:hAnsi="Arial"/>
                <w:color w:val="000000"/>
                <w:sz w:val="22"/>
                <w:szCs w:val="22"/>
              </w:rPr>
              <w:t xml:space="preserve"> </w:t>
            </w:r>
            <w:r w:rsidRPr="00145675">
              <w:rPr>
                <w:rFonts w:ascii="Arial" w:hAnsi="Arial"/>
                <w:sz w:val="22"/>
                <w:szCs w:val="22"/>
              </w:rPr>
              <w:t>urządzenie pracuje poprawnie po upadku z wysokości 1,8 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830037"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5839F6F6"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98C854"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AFB99A" w14:textId="108B5125" w:rsidR="00DD490C" w:rsidRPr="00145675" w:rsidRDefault="00DD490C" w:rsidP="0093276D">
            <w:pPr>
              <w:pStyle w:val="Standard"/>
              <w:jc w:val="both"/>
              <w:rPr>
                <w:rFonts w:ascii="Arial" w:hAnsi="Arial"/>
                <w:sz w:val="22"/>
                <w:szCs w:val="22"/>
                <w:lang w:val="en-US"/>
              </w:rPr>
            </w:pPr>
            <w:r w:rsidRPr="00145675">
              <w:rPr>
                <w:rFonts w:ascii="Arial" w:hAnsi="Arial"/>
                <w:color w:val="000000"/>
                <w:sz w:val="22"/>
                <w:szCs w:val="22"/>
              </w:rPr>
              <w:t>Czytnik kodów kreskowych:</w:t>
            </w:r>
            <w:r w:rsidR="0093276D" w:rsidRPr="00145675">
              <w:rPr>
                <w:rFonts w:ascii="Arial" w:hAnsi="Arial"/>
                <w:color w:val="000000"/>
                <w:sz w:val="22"/>
                <w:szCs w:val="22"/>
              </w:rPr>
              <w:t xml:space="preserve"> </w:t>
            </w:r>
            <w:proofErr w:type="spellStart"/>
            <w:r w:rsidRPr="00145675">
              <w:rPr>
                <w:rFonts w:ascii="Arial" w:hAnsi="Arial"/>
                <w:sz w:val="22"/>
                <w:szCs w:val="22"/>
                <w:lang w:val="en-US"/>
              </w:rPr>
              <w:t>Laserowy</w:t>
            </w:r>
            <w:proofErr w:type="spellEnd"/>
            <w:r w:rsidR="00984AB7" w:rsidRPr="00145675">
              <w:rPr>
                <w:rFonts w:ascii="Arial" w:hAnsi="Arial"/>
                <w:sz w:val="22"/>
                <w:szCs w:val="22"/>
                <w:lang w:val="en-US"/>
              </w:rPr>
              <w:t xml:space="preserve"> 2D o </w:t>
            </w:r>
            <w:proofErr w:type="spellStart"/>
            <w:r w:rsidR="00984AB7" w:rsidRPr="00145675">
              <w:rPr>
                <w:rFonts w:ascii="Arial" w:hAnsi="Arial"/>
                <w:sz w:val="22"/>
                <w:szCs w:val="22"/>
                <w:lang w:val="en-US"/>
              </w:rPr>
              <w:t>zwiększonym</w:t>
            </w:r>
            <w:proofErr w:type="spellEnd"/>
            <w:r w:rsidR="00984AB7" w:rsidRPr="00145675">
              <w:rPr>
                <w:rFonts w:ascii="Arial" w:hAnsi="Arial"/>
                <w:sz w:val="22"/>
                <w:szCs w:val="22"/>
                <w:lang w:val="en-US"/>
              </w:rPr>
              <w:t xml:space="preserve"> </w:t>
            </w:r>
            <w:proofErr w:type="spellStart"/>
            <w:r w:rsidR="00984AB7" w:rsidRPr="00145675">
              <w:rPr>
                <w:rFonts w:ascii="Arial" w:hAnsi="Arial"/>
                <w:sz w:val="22"/>
                <w:szCs w:val="22"/>
                <w:lang w:val="en-US"/>
              </w:rPr>
              <w:t>zasięgu</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8705357"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2E6364DF"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C42AB6"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ED0B1D" w14:textId="2121D9C7" w:rsidR="00DD490C" w:rsidRPr="00145675" w:rsidRDefault="00DD490C" w:rsidP="00977188">
            <w:pPr>
              <w:pStyle w:val="Standard"/>
              <w:jc w:val="both"/>
              <w:rPr>
                <w:rFonts w:ascii="Arial" w:hAnsi="Arial"/>
                <w:color w:val="000000"/>
                <w:sz w:val="22"/>
                <w:szCs w:val="22"/>
              </w:rPr>
            </w:pPr>
            <w:r w:rsidRPr="00145675">
              <w:rPr>
                <w:rFonts w:ascii="Arial" w:hAnsi="Arial"/>
                <w:color w:val="000000"/>
                <w:sz w:val="22"/>
                <w:szCs w:val="22"/>
              </w:rPr>
              <w:t>Klawiatura:</w:t>
            </w:r>
            <w:r w:rsidR="00977188" w:rsidRPr="00145675">
              <w:rPr>
                <w:rFonts w:ascii="Arial" w:hAnsi="Arial"/>
                <w:color w:val="000000"/>
                <w:sz w:val="22"/>
                <w:szCs w:val="22"/>
              </w:rPr>
              <w:t xml:space="preserve"> min. 29 klawiszy (klawiatura numeryczna lub alfanumeryczna)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DCFF7D3"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7F6881A5"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219C4C"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5B8902" w14:textId="6E6B2645" w:rsidR="00DD490C" w:rsidRPr="00145675" w:rsidRDefault="00DD490C" w:rsidP="00977188">
            <w:pPr>
              <w:pStyle w:val="Standard"/>
              <w:jc w:val="both"/>
              <w:rPr>
                <w:rFonts w:ascii="Arial" w:hAnsi="Arial"/>
                <w:color w:val="000000"/>
                <w:sz w:val="22"/>
                <w:szCs w:val="22"/>
              </w:rPr>
            </w:pPr>
            <w:r w:rsidRPr="00145675">
              <w:rPr>
                <w:rFonts w:ascii="Arial" w:hAnsi="Arial"/>
                <w:color w:val="000000"/>
                <w:sz w:val="22"/>
                <w:szCs w:val="22"/>
              </w:rPr>
              <w:t>Akcesoria:</w:t>
            </w:r>
            <w:r w:rsidR="00977188" w:rsidRPr="00145675">
              <w:rPr>
                <w:rFonts w:ascii="Arial" w:hAnsi="Arial"/>
                <w:color w:val="000000"/>
                <w:sz w:val="22"/>
                <w:szCs w:val="22"/>
              </w:rPr>
              <w:t xml:space="preserve"> uchwyt pistoletowy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FA3F12F" w14:textId="77777777" w:rsidR="00DD490C" w:rsidRPr="00145675" w:rsidRDefault="00DD490C" w:rsidP="00896CB4">
            <w:pPr>
              <w:pStyle w:val="Standard"/>
              <w:rPr>
                <w:rFonts w:ascii="Arial" w:eastAsia="Times New Roman" w:hAnsi="Arial"/>
                <w:color w:val="000000"/>
                <w:sz w:val="22"/>
                <w:szCs w:val="22"/>
              </w:rPr>
            </w:pPr>
          </w:p>
        </w:tc>
      </w:tr>
      <w:tr w:rsidR="00476A19" w:rsidRPr="00145675" w14:paraId="618758E1"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5E84E8" w14:textId="107E6E83" w:rsidR="00476A19" w:rsidRPr="00145675" w:rsidRDefault="00476A19" w:rsidP="00896CB4">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1D6CA8" w14:textId="61769B89" w:rsidR="00476A19" w:rsidRPr="00145675" w:rsidRDefault="00476A19" w:rsidP="00977188">
            <w:pPr>
              <w:pStyle w:val="Standard"/>
              <w:jc w:val="both"/>
              <w:rPr>
                <w:rFonts w:ascii="Arial" w:hAnsi="Arial"/>
                <w:color w:val="000000"/>
                <w:sz w:val="22"/>
                <w:szCs w:val="22"/>
              </w:rPr>
            </w:pPr>
            <w:r w:rsidRPr="00145675">
              <w:rPr>
                <w:rFonts w:ascii="Arial" w:hAnsi="Arial"/>
                <w:color w:val="000000"/>
                <w:sz w:val="22"/>
                <w:szCs w:val="22"/>
              </w:rPr>
              <w:t>System operacyjny: Windows Mobile 6+ lub Windows Mobile 7 (OS 7.2.2851.0 lub wyższy)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8DE4198" w14:textId="77777777" w:rsidR="00476A19" w:rsidRPr="00145675" w:rsidRDefault="00476A19" w:rsidP="00896CB4">
            <w:pPr>
              <w:pStyle w:val="Standard"/>
              <w:rPr>
                <w:rFonts w:ascii="Arial" w:eastAsia="Times New Roman" w:hAnsi="Arial"/>
                <w:color w:val="000000"/>
                <w:sz w:val="22"/>
                <w:szCs w:val="22"/>
              </w:rPr>
            </w:pPr>
          </w:p>
        </w:tc>
      </w:tr>
      <w:tr w:rsidR="00DD490C" w:rsidRPr="00145675" w14:paraId="2E31DA53"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429498" w14:textId="2003300C" w:rsidR="00DD490C" w:rsidRPr="00145675" w:rsidRDefault="00DD490C" w:rsidP="00896CB4">
            <w:pPr>
              <w:pStyle w:val="Standard"/>
              <w:jc w:val="center"/>
              <w:rPr>
                <w:rFonts w:ascii="Arial" w:hAnsi="Arial"/>
                <w:sz w:val="22"/>
                <w:szCs w:val="22"/>
              </w:rPr>
            </w:pPr>
            <w:r w:rsidRPr="00145675">
              <w:rPr>
                <w:rFonts w:ascii="Arial" w:hAnsi="Arial"/>
                <w:sz w:val="22"/>
                <w:szCs w:val="22"/>
              </w:rPr>
              <w:t>1</w:t>
            </w:r>
            <w:r w:rsidR="00476A19" w:rsidRPr="00145675">
              <w:rPr>
                <w:rFonts w:ascii="Arial" w:hAnsi="Arial"/>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4B7C97" w14:textId="7777777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Waga: maksimum 0,65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AF75983"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5E133E5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915B06" w14:textId="6543FF01" w:rsidR="00DD490C" w:rsidRPr="00145675" w:rsidRDefault="00DD490C" w:rsidP="00896CB4">
            <w:pPr>
              <w:pStyle w:val="Standard"/>
              <w:jc w:val="center"/>
              <w:rPr>
                <w:rFonts w:ascii="Arial" w:hAnsi="Arial"/>
                <w:sz w:val="22"/>
                <w:szCs w:val="22"/>
              </w:rPr>
            </w:pPr>
            <w:r w:rsidRPr="00145675">
              <w:rPr>
                <w:rFonts w:ascii="Arial" w:hAnsi="Arial"/>
                <w:sz w:val="22"/>
                <w:szCs w:val="22"/>
              </w:rPr>
              <w:t>1</w:t>
            </w:r>
            <w:r w:rsidR="00476A19" w:rsidRPr="00145675">
              <w:rPr>
                <w:rFonts w:ascii="Arial" w:hAnsi="Arial"/>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5DC9D9" w14:textId="1B0CA9F5"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 xml:space="preserve">Gwarancja </w:t>
            </w:r>
            <w:r w:rsidR="00977188" w:rsidRPr="00145675">
              <w:rPr>
                <w:rFonts w:ascii="Arial" w:hAnsi="Arial"/>
                <w:color w:val="000000"/>
                <w:sz w:val="22"/>
                <w:szCs w:val="22"/>
              </w:rPr>
              <w:t>12 miesięcy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156D69" w14:textId="77777777" w:rsidR="00DD490C" w:rsidRPr="00145675" w:rsidRDefault="00DD490C" w:rsidP="00896CB4">
            <w:pPr>
              <w:pStyle w:val="Standard"/>
              <w:rPr>
                <w:rFonts w:ascii="Arial" w:eastAsia="Times New Roman" w:hAnsi="Arial"/>
                <w:color w:val="000000"/>
                <w:sz w:val="22"/>
                <w:szCs w:val="22"/>
              </w:rPr>
            </w:pPr>
          </w:p>
        </w:tc>
      </w:tr>
    </w:tbl>
    <w:p w14:paraId="73EA2483" w14:textId="7887BE1B" w:rsidR="00A875CD" w:rsidRPr="00145675" w:rsidRDefault="00A875CD" w:rsidP="005A2ACE">
      <w:pPr>
        <w:pStyle w:val="Domylnie"/>
        <w:spacing w:before="120" w:after="120" w:line="360" w:lineRule="auto"/>
        <w:jc w:val="both"/>
        <w:rPr>
          <w:rFonts w:ascii="Arial" w:hAnsi="Arial" w:cs="Arial"/>
          <w:sz w:val="24"/>
          <w:szCs w:val="24"/>
        </w:rPr>
      </w:pPr>
    </w:p>
    <w:p w14:paraId="0A951037" w14:textId="139BD1F2" w:rsidR="00A875CD" w:rsidRPr="00145675" w:rsidRDefault="00A875CD" w:rsidP="005A2ACE">
      <w:pPr>
        <w:pStyle w:val="Domylnie"/>
        <w:spacing w:before="120" w:after="120" w:line="360" w:lineRule="auto"/>
        <w:jc w:val="both"/>
        <w:rPr>
          <w:rFonts w:ascii="Arial" w:hAnsi="Arial" w:cs="Arial"/>
          <w:sz w:val="24"/>
          <w:szCs w:val="24"/>
        </w:rPr>
      </w:pPr>
    </w:p>
    <w:p w14:paraId="5BD1DAB9" w14:textId="1CC0D2AF" w:rsidR="00A875CD" w:rsidRPr="00145675" w:rsidRDefault="00A875CD" w:rsidP="005A2ACE">
      <w:pPr>
        <w:pStyle w:val="Domylnie"/>
        <w:spacing w:before="120" w:after="120" w:line="360" w:lineRule="auto"/>
        <w:jc w:val="both"/>
        <w:rPr>
          <w:rFonts w:ascii="Arial" w:hAnsi="Arial" w:cs="Arial"/>
          <w:sz w:val="24"/>
          <w:szCs w:val="24"/>
        </w:rPr>
      </w:pPr>
    </w:p>
    <w:p w14:paraId="2C5F577F" w14:textId="60AC6765" w:rsidR="00A875CD" w:rsidRPr="00145675" w:rsidRDefault="00A875CD" w:rsidP="005A2ACE">
      <w:pPr>
        <w:pStyle w:val="Domylnie"/>
        <w:spacing w:before="120" w:after="120" w:line="360" w:lineRule="auto"/>
        <w:jc w:val="both"/>
        <w:rPr>
          <w:rFonts w:ascii="Arial" w:hAnsi="Arial" w:cs="Arial"/>
          <w:sz w:val="24"/>
          <w:szCs w:val="24"/>
        </w:rPr>
      </w:pPr>
    </w:p>
    <w:p w14:paraId="510779BD" w14:textId="26D61EA7" w:rsidR="00A875CD" w:rsidRPr="00145675" w:rsidRDefault="00A875CD" w:rsidP="005A2ACE">
      <w:pPr>
        <w:pStyle w:val="Domylnie"/>
        <w:spacing w:before="120" w:after="120" w:line="360" w:lineRule="auto"/>
        <w:jc w:val="both"/>
        <w:rPr>
          <w:rFonts w:ascii="Arial" w:hAnsi="Arial" w:cs="Arial"/>
          <w:sz w:val="24"/>
          <w:szCs w:val="24"/>
        </w:rPr>
      </w:pPr>
    </w:p>
    <w:p w14:paraId="7F62C215" w14:textId="0ABCA288" w:rsidR="00A875CD" w:rsidRPr="00145675" w:rsidRDefault="00A875CD" w:rsidP="005A2ACE">
      <w:pPr>
        <w:pStyle w:val="Domylnie"/>
        <w:spacing w:before="120" w:after="120" w:line="360" w:lineRule="auto"/>
        <w:jc w:val="both"/>
        <w:rPr>
          <w:rFonts w:ascii="Arial" w:hAnsi="Arial" w:cs="Arial"/>
          <w:sz w:val="24"/>
          <w:szCs w:val="24"/>
        </w:rPr>
      </w:pPr>
    </w:p>
    <w:p w14:paraId="01B3FB79" w14:textId="70C3100B" w:rsidR="00A875CD" w:rsidRPr="00145675" w:rsidRDefault="00A875CD" w:rsidP="005A2ACE">
      <w:pPr>
        <w:pStyle w:val="Domylnie"/>
        <w:spacing w:before="120" w:after="120" w:line="360" w:lineRule="auto"/>
        <w:jc w:val="both"/>
        <w:rPr>
          <w:rFonts w:ascii="Arial" w:hAnsi="Arial" w:cs="Arial"/>
          <w:sz w:val="24"/>
          <w:szCs w:val="24"/>
        </w:rPr>
      </w:pPr>
    </w:p>
    <w:p w14:paraId="064B73F5" w14:textId="17AC2F16" w:rsidR="00A875CD" w:rsidRPr="00145675" w:rsidRDefault="00A875CD" w:rsidP="005A2ACE">
      <w:pPr>
        <w:pStyle w:val="Domylnie"/>
        <w:spacing w:before="120" w:after="120" w:line="360" w:lineRule="auto"/>
        <w:jc w:val="both"/>
        <w:rPr>
          <w:rFonts w:ascii="Arial" w:hAnsi="Arial" w:cs="Arial"/>
          <w:sz w:val="24"/>
          <w:szCs w:val="24"/>
        </w:rPr>
      </w:pPr>
    </w:p>
    <w:p w14:paraId="4397117E" w14:textId="1586F8F3" w:rsidR="00A875CD" w:rsidRPr="00145675" w:rsidRDefault="00A875CD" w:rsidP="005A2ACE">
      <w:pPr>
        <w:pStyle w:val="Domylnie"/>
        <w:spacing w:before="120" w:after="120" w:line="360" w:lineRule="auto"/>
        <w:jc w:val="both"/>
        <w:rPr>
          <w:rFonts w:ascii="Arial" w:hAnsi="Arial" w:cs="Arial"/>
          <w:sz w:val="24"/>
          <w:szCs w:val="24"/>
        </w:rPr>
      </w:pPr>
    </w:p>
    <w:p w14:paraId="76094483" w14:textId="5C96454E" w:rsidR="00A875CD" w:rsidRPr="00145675" w:rsidRDefault="00A875CD" w:rsidP="005A2ACE">
      <w:pPr>
        <w:pStyle w:val="Domylnie"/>
        <w:spacing w:before="120" w:after="120" w:line="360" w:lineRule="auto"/>
        <w:jc w:val="both"/>
        <w:rPr>
          <w:rFonts w:ascii="Arial" w:hAnsi="Arial" w:cs="Arial"/>
          <w:sz w:val="24"/>
          <w:szCs w:val="24"/>
        </w:rPr>
      </w:pPr>
    </w:p>
    <w:p w14:paraId="289A26A1" w14:textId="77777777" w:rsidR="00E16DF7" w:rsidRPr="00145675" w:rsidRDefault="00A8442F" w:rsidP="00A8442F">
      <w:pPr>
        <w:pStyle w:val="Domylnie"/>
        <w:spacing w:before="120" w:after="120" w:line="360" w:lineRule="auto"/>
        <w:ind w:left="5664" w:firstLine="708"/>
        <w:jc w:val="both"/>
        <w:rPr>
          <w:rFonts w:ascii="Arial" w:hAnsi="Arial" w:cs="Arial"/>
          <w:sz w:val="24"/>
          <w:szCs w:val="24"/>
        </w:rPr>
      </w:pPr>
      <w:r w:rsidRPr="00145675">
        <w:rPr>
          <w:rFonts w:ascii="Arial" w:hAnsi="Arial" w:cs="Arial"/>
          <w:sz w:val="24"/>
          <w:szCs w:val="24"/>
        </w:rPr>
        <w:t>………………………….</w:t>
      </w:r>
    </w:p>
    <w:p w14:paraId="07B74018" w14:textId="704FEB9C" w:rsidR="00E16DF7" w:rsidRPr="00184FF3" w:rsidRDefault="00F07215" w:rsidP="00F07215">
      <w:pPr>
        <w:pStyle w:val="Akapitzlist"/>
        <w:spacing w:before="120" w:after="120" w:line="360" w:lineRule="auto"/>
        <w:ind w:left="4248"/>
        <w:contextualSpacing w:val="0"/>
        <w:jc w:val="right"/>
        <w:rPr>
          <w:rFonts w:ascii="Arial" w:hAnsi="Arial" w:cs="Arial"/>
          <w:sz w:val="24"/>
          <w:szCs w:val="24"/>
        </w:rPr>
      </w:pPr>
      <w:r w:rsidRPr="00145675">
        <w:rPr>
          <w:rFonts w:ascii="Arial" w:hAnsi="Arial" w:cs="Arial"/>
          <w:sz w:val="24"/>
          <w:szCs w:val="24"/>
        </w:rPr>
        <w:t>Data i podpis Wykonawcy</w:t>
      </w:r>
    </w:p>
    <w:sectPr w:rsidR="00E16DF7" w:rsidRPr="00184FF3" w:rsidSect="00B877CA">
      <w:headerReference w:type="default" r:id="rId8"/>
      <w:footerReference w:type="default" r:id="rId9"/>
      <w:pgSz w:w="11906" w:h="16838"/>
      <w:pgMar w:top="1701" w:right="1418" w:bottom="1843" w:left="1418" w:header="0" w:footer="357"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91F5" w14:textId="77777777" w:rsidR="00D73B59" w:rsidRDefault="00D73B59" w:rsidP="00632EAF">
      <w:pPr>
        <w:spacing w:after="0" w:line="240" w:lineRule="auto"/>
      </w:pPr>
      <w:r>
        <w:separator/>
      </w:r>
    </w:p>
  </w:endnote>
  <w:endnote w:type="continuationSeparator" w:id="0">
    <w:p w14:paraId="6C5F9448" w14:textId="77777777" w:rsidR="00D73B59" w:rsidRDefault="00D73B59" w:rsidP="0063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31956"/>
      <w:docPartObj>
        <w:docPartGallery w:val="Page Numbers (Bottom of Page)"/>
        <w:docPartUnique/>
      </w:docPartObj>
    </w:sdtPr>
    <w:sdtEndPr/>
    <w:sdtContent>
      <w:p w14:paraId="07E88C64" w14:textId="0EA4B991" w:rsidR="004160DC" w:rsidRDefault="004160DC" w:rsidP="00ED5CC1">
        <w:pPr>
          <w:pStyle w:val="Stopka"/>
          <w:jc w:val="center"/>
        </w:pPr>
        <w:r>
          <w:rPr>
            <w:noProof/>
          </w:rPr>
          <mc:AlternateContent>
            <mc:Choice Requires="wps">
              <w:drawing>
                <wp:anchor distT="0" distB="0" distL="114300" distR="114300" simplePos="0" relativeHeight="251661312" behindDoc="0" locked="0" layoutInCell="1" allowOverlap="1" wp14:anchorId="717A1B05" wp14:editId="746B84FA">
                  <wp:simplePos x="0" y="0"/>
                  <wp:positionH relativeFrom="column">
                    <wp:posOffset>-178826</wp:posOffset>
                  </wp:positionH>
                  <wp:positionV relativeFrom="paragraph">
                    <wp:posOffset>-434047</wp:posOffset>
                  </wp:positionV>
                  <wp:extent cx="6277708" cy="8792"/>
                  <wp:effectExtent l="0" t="0" r="27940" b="29845"/>
                  <wp:wrapNone/>
                  <wp:docPr id="16" name="Łącznik prosty 16"/>
                  <wp:cNvGraphicFramePr/>
                  <a:graphic xmlns:a="http://schemas.openxmlformats.org/drawingml/2006/main">
                    <a:graphicData uri="http://schemas.microsoft.com/office/word/2010/wordprocessingShape">
                      <wps:wsp>
                        <wps:cNvCnPr/>
                        <wps:spPr>
                          <a:xfrm>
                            <a:off x="0" y="0"/>
                            <a:ext cx="6277708" cy="879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2FC6C" id="Łącznik prosty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pt,-34.2pt" to="48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" strokecolor="black [3213]">
                  <v:stroke joinstyle="miter"/>
                </v:line>
              </w:pict>
            </mc:Fallback>
          </mc:AlternateContent>
        </w:r>
        <w:r>
          <w:t xml:space="preserve">Załącznik nr. 1 do Zapytania Ofertowego z </w:t>
        </w:r>
        <w:r w:rsidRPr="001712DA">
          <w:t xml:space="preserve">dnia </w:t>
        </w:r>
        <w:r w:rsidRPr="00145675">
          <w:rPr>
            <w:noProof/>
          </w:rPr>
          <w:drawing>
            <wp:anchor distT="0" distB="0" distL="114300" distR="114300" simplePos="0" relativeHeight="251663360" behindDoc="0" locked="0" layoutInCell="1" allowOverlap="1" wp14:anchorId="4C2A00A1" wp14:editId="02670426">
              <wp:simplePos x="0" y="0"/>
              <wp:positionH relativeFrom="column">
                <wp:posOffset>-211015</wp:posOffset>
              </wp:positionH>
              <wp:positionV relativeFrom="paragraph">
                <wp:posOffset>-431507</wp:posOffset>
              </wp:positionV>
              <wp:extent cx="1634400" cy="792000"/>
              <wp:effectExtent l="0" t="0" r="4445"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00" cy="792000"/>
                      </a:xfrm>
                      <a:prstGeom prst="rect">
                        <a:avLst/>
                      </a:prstGeom>
                      <a:noFill/>
                    </pic:spPr>
                  </pic:pic>
                </a:graphicData>
              </a:graphic>
              <wp14:sizeRelH relativeFrom="margin">
                <wp14:pctWidth>0</wp14:pctWidth>
              </wp14:sizeRelH>
              <wp14:sizeRelV relativeFrom="margin">
                <wp14:pctHeight>0</wp14:pctHeight>
              </wp14:sizeRelV>
            </wp:anchor>
          </w:drawing>
        </w:r>
        <w:r w:rsidRPr="00145675">
          <w:t>0</w:t>
        </w:r>
        <w:r w:rsidR="00F07215" w:rsidRPr="00145675">
          <w:t>8</w:t>
        </w:r>
        <w:r w:rsidRPr="00145675">
          <w:t>-0</w:t>
        </w:r>
        <w:r w:rsidR="00F07215" w:rsidRPr="00145675">
          <w:t>8</w:t>
        </w:r>
        <w:r w:rsidRPr="00145675">
          <w:t>-2018</w:t>
        </w:r>
        <w:r>
          <w:tab/>
        </w:r>
        <w:r>
          <w:fldChar w:fldCharType="begin"/>
        </w:r>
        <w:r>
          <w:instrText>PAGE   \* MERGEFORMAT</w:instrText>
        </w:r>
        <w:r>
          <w:fldChar w:fldCharType="separate"/>
        </w:r>
        <w:r>
          <w:rPr>
            <w:noProof/>
          </w:rPr>
          <w:t>9</w:t>
        </w:r>
        <w:r>
          <w:fldChar w:fldCharType="end"/>
        </w:r>
      </w:p>
    </w:sdtContent>
  </w:sdt>
  <w:p w14:paraId="7F5E8AFA" w14:textId="77777777" w:rsidR="004160DC" w:rsidRDefault="00416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1DC3A" w14:textId="77777777" w:rsidR="00D73B59" w:rsidRDefault="00D73B59" w:rsidP="00632EAF">
      <w:pPr>
        <w:spacing w:after="0" w:line="240" w:lineRule="auto"/>
      </w:pPr>
      <w:r>
        <w:separator/>
      </w:r>
    </w:p>
  </w:footnote>
  <w:footnote w:type="continuationSeparator" w:id="0">
    <w:p w14:paraId="61A9E624" w14:textId="77777777" w:rsidR="00D73B59" w:rsidRDefault="00D73B59" w:rsidP="0063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1B6D" w14:textId="77777777" w:rsidR="004160DC" w:rsidRPr="00632EAF" w:rsidRDefault="004160DC" w:rsidP="00632EAF">
    <w:pPr>
      <w:pStyle w:val="Nagwek"/>
    </w:pPr>
    <w:r>
      <w:rPr>
        <w:noProof/>
        <w:lang w:eastAsia="pl-PL"/>
      </w:rPr>
      <w:drawing>
        <wp:anchor distT="0" distB="0" distL="114300" distR="114300" simplePos="0" relativeHeight="251658240" behindDoc="0" locked="0" layoutInCell="0" allowOverlap="1" wp14:anchorId="6EC45443" wp14:editId="7CE17CB5">
          <wp:simplePos x="0" y="0"/>
          <wp:positionH relativeFrom="margin">
            <wp:align>center</wp:align>
          </wp:positionH>
          <wp:positionV relativeFrom="topMargin">
            <wp:align>bottom</wp:align>
          </wp:positionV>
          <wp:extent cx="7056120" cy="759460"/>
          <wp:effectExtent l="0" t="0" r="0" b="2540"/>
          <wp:wrapNone/>
          <wp:docPr id="2"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0A"/>
    <w:multiLevelType w:val="hybridMultilevel"/>
    <w:tmpl w:val="E326ED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479B7"/>
    <w:multiLevelType w:val="hybridMultilevel"/>
    <w:tmpl w:val="0FCED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E695B"/>
    <w:multiLevelType w:val="hybridMultilevel"/>
    <w:tmpl w:val="07EE70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1903A5"/>
    <w:multiLevelType w:val="hybridMultilevel"/>
    <w:tmpl w:val="EB2A49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2F263B"/>
    <w:multiLevelType w:val="multilevel"/>
    <w:tmpl w:val="352E9E1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0F2C4D"/>
    <w:multiLevelType w:val="multilevel"/>
    <w:tmpl w:val="5F1649FE"/>
    <w:lvl w:ilvl="0">
      <w:start w:val="1"/>
      <w:numFmt w:val="bullet"/>
      <w:lvlText w:val=""/>
      <w:lvlJc w:val="left"/>
      <w:pPr>
        <w:ind w:left="720" w:hanging="360"/>
      </w:pPr>
      <w:rPr>
        <w:rFonts w:ascii="Wingdings" w:hAnsi="Wingdings" w:hint="default"/>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A2519BE"/>
    <w:multiLevelType w:val="hybridMultilevel"/>
    <w:tmpl w:val="658E77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9A310F"/>
    <w:multiLevelType w:val="multilevel"/>
    <w:tmpl w:val="C5980F7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CA0EBC"/>
    <w:multiLevelType w:val="multilevel"/>
    <w:tmpl w:val="DDCC6812"/>
    <w:lvl w:ilvl="0">
      <w:start w:val="1"/>
      <w:numFmt w:val="bullet"/>
      <w:lvlText w:val=""/>
      <w:lvlJc w:val="left"/>
      <w:pPr>
        <w:ind w:left="765" w:hanging="360"/>
      </w:pPr>
      <w:rPr>
        <w:rFonts w:ascii="Wingdings" w:hAnsi="Wingdings" w:hint="default"/>
        <w:sz w:val="16"/>
        <w:szCs w:val="16"/>
      </w:r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9" w15:restartNumberingAfterBreak="0">
    <w:nsid w:val="48FF25F1"/>
    <w:multiLevelType w:val="hybridMultilevel"/>
    <w:tmpl w:val="9864CA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C741E"/>
    <w:multiLevelType w:val="hybridMultilevel"/>
    <w:tmpl w:val="0400C8B4"/>
    <w:lvl w:ilvl="0" w:tplc="DC9CF564">
      <w:start w:val="1"/>
      <w:numFmt w:val="bullet"/>
      <w:lvlText w:val=""/>
      <w:lvlJc w:val="left"/>
      <w:pPr>
        <w:ind w:left="75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992C61"/>
    <w:multiLevelType w:val="hybridMultilevel"/>
    <w:tmpl w:val="A322D2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181D50"/>
    <w:multiLevelType w:val="hybridMultilevel"/>
    <w:tmpl w:val="706E952C"/>
    <w:lvl w:ilvl="0" w:tplc="BF8A8D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4B1C5F"/>
    <w:multiLevelType w:val="hybridMultilevel"/>
    <w:tmpl w:val="34AC09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5"/>
  </w:num>
  <w:num w:numId="5">
    <w:abstractNumId w:val="8"/>
  </w:num>
  <w:num w:numId="6">
    <w:abstractNumId w:val="6"/>
  </w:num>
  <w:num w:numId="7">
    <w:abstractNumId w:val="3"/>
  </w:num>
  <w:num w:numId="8">
    <w:abstractNumId w:val="9"/>
  </w:num>
  <w:num w:numId="9">
    <w:abstractNumId w:val="2"/>
  </w:num>
  <w:num w:numId="10">
    <w:abstractNumId w:val="13"/>
  </w:num>
  <w:num w:numId="11">
    <w:abstractNumId w:val="0"/>
  </w:num>
  <w:num w:numId="12">
    <w:abstractNumId w:val="11"/>
  </w:num>
  <w:num w:numId="13">
    <w:abstractNumId w:val="4"/>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7"/>
    <w:rsid w:val="00054F68"/>
    <w:rsid w:val="0005693E"/>
    <w:rsid w:val="00061A57"/>
    <w:rsid w:val="00063BD7"/>
    <w:rsid w:val="00080AA9"/>
    <w:rsid w:val="00081289"/>
    <w:rsid w:val="00092711"/>
    <w:rsid w:val="000941DE"/>
    <w:rsid w:val="000A775F"/>
    <w:rsid w:val="000B5791"/>
    <w:rsid w:val="000B7DE2"/>
    <w:rsid w:val="000C4393"/>
    <w:rsid w:val="000C705D"/>
    <w:rsid w:val="000D3300"/>
    <w:rsid w:val="000D3DDF"/>
    <w:rsid w:val="000E656D"/>
    <w:rsid w:val="000F1BAB"/>
    <w:rsid w:val="000F3A83"/>
    <w:rsid w:val="0010513C"/>
    <w:rsid w:val="0012168F"/>
    <w:rsid w:val="00125A27"/>
    <w:rsid w:val="001314F3"/>
    <w:rsid w:val="00141655"/>
    <w:rsid w:val="00145675"/>
    <w:rsid w:val="00161A1D"/>
    <w:rsid w:val="00162EDF"/>
    <w:rsid w:val="001712DA"/>
    <w:rsid w:val="00175C2A"/>
    <w:rsid w:val="00184FF3"/>
    <w:rsid w:val="001954D6"/>
    <w:rsid w:val="00196288"/>
    <w:rsid w:val="001B2A12"/>
    <w:rsid w:val="001B35B3"/>
    <w:rsid w:val="001C4D5A"/>
    <w:rsid w:val="001C4EC9"/>
    <w:rsid w:val="001F5F14"/>
    <w:rsid w:val="001F7909"/>
    <w:rsid w:val="00212E16"/>
    <w:rsid w:val="00212F3F"/>
    <w:rsid w:val="00213F05"/>
    <w:rsid w:val="002466C1"/>
    <w:rsid w:val="00270A75"/>
    <w:rsid w:val="00270EDB"/>
    <w:rsid w:val="00270FC7"/>
    <w:rsid w:val="00274871"/>
    <w:rsid w:val="0028643A"/>
    <w:rsid w:val="002A59D2"/>
    <w:rsid w:val="002A7A36"/>
    <w:rsid w:val="002C66DD"/>
    <w:rsid w:val="002D1C5B"/>
    <w:rsid w:val="002E03BC"/>
    <w:rsid w:val="002E398E"/>
    <w:rsid w:val="002E3A51"/>
    <w:rsid w:val="002F05C6"/>
    <w:rsid w:val="0030395C"/>
    <w:rsid w:val="003119C2"/>
    <w:rsid w:val="003275CC"/>
    <w:rsid w:val="00330E1E"/>
    <w:rsid w:val="00333882"/>
    <w:rsid w:val="003367DC"/>
    <w:rsid w:val="003370CB"/>
    <w:rsid w:val="00351955"/>
    <w:rsid w:val="00357ED6"/>
    <w:rsid w:val="003721FA"/>
    <w:rsid w:val="00377792"/>
    <w:rsid w:val="00381764"/>
    <w:rsid w:val="003842A4"/>
    <w:rsid w:val="00386EA5"/>
    <w:rsid w:val="00391C9E"/>
    <w:rsid w:val="003938E7"/>
    <w:rsid w:val="003A3DC4"/>
    <w:rsid w:val="003B2493"/>
    <w:rsid w:val="003B7ECE"/>
    <w:rsid w:val="003C1E53"/>
    <w:rsid w:val="003D3461"/>
    <w:rsid w:val="003D44C3"/>
    <w:rsid w:val="003E6BD5"/>
    <w:rsid w:val="003F6156"/>
    <w:rsid w:val="003F6EE2"/>
    <w:rsid w:val="00405BE4"/>
    <w:rsid w:val="00411BAD"/>
    <w:rsid w:val="00412978"/>
    <w:rsid w:val="004160DC"/>
    <w:rsid w:val="00416D90"/>
    <w:rsid w:val="00431C90"/>
    <w:rsid w:val="00444C09"/>
    <w:rsid w:val="00446F03"/>
    <w:rsid w:val="00472F18"/>
    <w:rsid w:val="00475FF6"/>
    <w:rsid w:val="00476A19"/>
    <w:rsid w:val="00492B20"/>
    <w:rsid w:val="00493E23"/>
    <w:rsid w:val="004A70B6"/>
    <w:rsid w:val="004B2584"/>
    <w:rsid w:val="004B4738"/>
    <w:rsid w:val="004B6225"/>
    <w:rsid w:val="004C3FEE"/>
    <w:rsid w:val="004C5917"/>
    <w:rsid w:val="004D24A9"/>
    <w:rsid w:val="004D31C8"/>
    <w:rsid w:val="004D3622"/>
    <w:rsid w:val="004D417F"/>
    <w:rsid w:val="004E51DC"/>
    <w:rsid w:val="005008CD"/>
    <w:rsid w:val="005041BD"/>
    <w:rsid w:val="0053096E"/>
    <w:rsid w:val="00544E86"/>
    <w:rsid w:val="00551A46"/>
    <w:rsid w:val="00553A7B"/>
    <w:rsid w:val="00562B1F"/>
    <w:rsid w:val="00563102"/>
    <w:rsid w:val="00567B8F"/>
    <w:rsid w:val="00570750"/>
    <w:rsid w:val="00575865"/>
    <w:rsid w:val="00583B1D"/>
    <w:rsid w:val="0058577D"/>
    <w:rsid w:val="00590C91"/>
    <w:rsid w:val="005A06D8"/>
    <w:rsid w:val="005A2ACE"/>
    <w:rsid w:val="005F0176"/>
    <w:rsid w:val="00602E85"/>
    <w:rsid w:val="00607051"/>
    <w:rsid w:val="00621EE2"/>
    <w:rsid w:val="00624668"/>
    <w:rsid w:val="006251C5"/>
    <w:rsid w:val="00632EAF"/>
    <w:rsid w:val="006346E2"/>
    <w:rsid w:val="0063674D"/>
    <w:rsid w:val="00640D71"/>
    <w:rsid w:val="00650B00"/>
    <w:rsid w:val="0068023D"/>
    <w:rsid w:val="00682724"/>
    <w:rsid w:val="006868FB"/>
    <w:rsid w:val="00694FF2"/>
    <w:rsid w:val="006B1939"/>
    <w:rsid w:val="006D4A6E"/>
    <w:rsid w:val="006E1A2E"/>
    <w:rsid w:val="006E43E5"/>
    <w:rsid w:val="007070AD"/>
    <w:rsid w:val="007122A3"/>
    <w:rsid w:val="00722875"/>
    <w:rsid w:val="007231ED"/>
    <w:rsid w:val="00743D9D"/>
    <w:rsid w:val="00744A83"/>
    <w:rsid w:val="007506E8"/>
    <w:rsid w:val="00750D11"/>
    <w:rsid w:val="00761B7E"/>
    <w:rsid w:val="00762137"/>
    <w:rsid w:val="007873D2"/>
    <w:rsid w:val="00787856"/>
    <w:rsid w:val="00792017"/>
    <w:rsid w:val="007A2DBB"/>
    <w:rsid w:val="007A5DCE"/>
    <w:rsid w:val="007B7A27"/>
    <w:rsid w:val="007D770C"/>
    <w:rsid w:val="007F3AEF"/>
    <w:rsid w:val="008033BF"/>
    <w:rsid w:val="00810CFA"/>
    <w:rsid w:val="0081465B"/>
    <w:rsid w:val="00823D83"/>
    <w:rsid w:val="00826200"/>
    <w:rsid w:val="00827F2A"/>
    <w:rsid w:val="008469B8"/>
    <w:rsid w:val="0084780A"/>
    <w:rsid w:val="0085483E"/>
    <w:rsid w:val="00870C6C"/>
    <w:rsid w:val="00882F9B"/>
    <w:rsid w:val="00884EB4"/>
    <w:rsid w:val="00896CB4"/>
    <w:rsid w:val="008A14D7"/>
    <w:rsid w:val="008A390C"/>
    <w:rsid w:val="008A46EB"/>
    <w:rsid w:val="008B3F05"/>
    <w:rsid w:val="008C0417"/>
    <w:rsid w:val="008C3EE9"/>
    <w:rsid w:val="008D2C40"/>
    <w:rsid w:val="008D58BD"/>
    <w:rsid w:val="008E3A6D"/>
    <w:rsid w:val="008E7C80"/>
    <w:rsid w:val="008F56D8"/>
    <w:rsid w:val="008F6F6B"/>
    <w:rsid w:val="0093276D"/>
    <w:rsid w:val="00934EE0"/>
    <w:rsid w:val="0094623A"/>
    <w:rsid w:val="009476F7"/>
    <w:rsid w:val="00953E95"/>
    <w:rsid w:val="00955167"/>
    <w:rsid w:val="00961AFC"/>
    <w:rsid w:val="00975A7F"/>
    <w:rsid w:val="00977188"/>
    <w:rsid w:val="00984AB7"/>
    <w:rsid w:val="00993DE1"/>
    <w:rsid w:val="009C77F1"/>
    <w:rsid w:val="009D33BD"/>
    <w:rsid w:val="009D5F5D"/>
    <w:rsid w:val="009E3094"/>
    <w:rsid w:val="009E6CB9"/>
    <w:rsid w:val="009F5B2F"/>
    <w:rsid w:val="00A00D22"/>
    <w:rsid w:val="00A01531"/>
    <w:rsid w:val="00A02BA0"/>
    <w:rsid w:val="00A046C6"/>
    <w:rsid w:val="00A241E9"/>
    <w:rsid w:val="00A27A1C"/>
    <w:rsid w:val="00A27FBF"/>
    <w:rsid w:val="00A44447"/>
    <w:rsid w:val="00A8442F"/>
    <w:rsid w:val="00A875CD"/>
    <w:rsid w:val="00A96F06"/>
    <w:rsid w:val="00AA1E8E"/>
    <w:rsid w:val="00AA4EC3"/>
    <w:rsid w:val="00AB078A"/>
    <w:rsid w:val="00AB2A4F"/>
    <w:rsid w:val="00AB2D1E"/>
    <w:rsid w:val="00AD52A0"/>
    <w:rsid w:val="00AE00F4"/>
    <w:rsid w:val="00AE50A4"/>
    <w:rsid w:val="00AE5D0B"/>
    <w:rsid w:val="00AE6092"/>
    <w:rsid w:val="00AF091D"/>
    <w:rsid w:val="00B0241C"/>
    <w:rsid w:val="00B04B2B"/>
    <w:rsid w:val="00B11072"/>
    <w:rsid w:val="00B51E90"/>
    <w:rsid w:val="00B61872"/>
    <w:rsid w:val="00B734DF"/>
    <w:rsid w:val="00B80295"/>
    <w:rsid w:val="00B877CA"/>
    <w:rsid w:val="00B97831"/>
    <w:rsid w:val="00BB0E84"/>
    <w:rsid w:val="00BB5252"/>
    <w:rsid w:val="00BC0DC1"/>
    <w:rsid w:val="00BF7B8A"/>
    <w:rsid w:val="00C00D9A"/>
    <w:rsid w:val="00C11ED9"/>
    <w:rsid w:val="00C13CFB"/>
    <w:rsid w:val="00C2521C"/>
    <w:rsid w:val="00C26514"/>
    <w:rsid w:val="00C375BA"/>
    <w:rsid w:val="00C610BD"/>
    <w:rsid w:val="00C65370"/>
    <w:rsid w:val="00C74B34"/>
    <w:rsid w:val="00CA23E5"/>
    <w:rsid w:val="00CA2F35"/>
    <w:rsid w:val="00CA45B6"/>
    <w:rsid w:val="00CB6AE6"/>
    <w:rsid w:val="00CB70E9"/>
    <w:rsid w:val="00CD1CC0"/>
    <w:rsid w:val="00CE4D2E"/>
    <w:rsid w:val="00CF407C"/>
    <w:rsid w:val="00CF5D1E"/>
    <w:rsid w:val="00D22709"/>
    <w:rsid w:val="00D303DE"/>
    <w:rsid w:val="00D30610"/>
    <w:rsid w:val="00D36CCB"/>
    <w:rsid w:val="00D46700"/>
    <w:rsid w:val="00D56D81"/>
    <w:rsid w:val="00D658B9"/>
    <w:rsid w:val="00D73B59"/>
    <w:rsid w:val="00D77CAF"/>
    <w:rsid w:val="00D83C14"/>
    <w:rsid w:val="00D91F9B"/>
    <w:rsid w:val="00D96848"/>
    <w:rsid w:val="00DA6D82"/>
    <w:rsid w:val="00DB516F"/>
    <w:rsid w:val="00DD0D51"/>
    <w:rsid w:val="00DD490C"/>
    <w:rsid w:val="00DD73B4"/>
    <w:rsid w:val="00E16DF7"/>
    <w:rsid w:val="00E30319"/>
    <w:rsid w:val="00E35786"/>
    <w:rsid w:val="00E37074"/>
    <w:rsid w:val="00E4564A"/>
    <w:rsid w:val="00E474BC"/>
    <w:rsid w:val="00E5022A"/>
    <w:rsid w:val="00E56BCD"/>
    <w:rsid w:val="00E70785"/>
    <w:rsid w:val="00E743F6"/>
    <w:rsid w:val="00E7641F"/>
    <w:rsid w:val="00E800B8"/>
    <w:rsid w:val="00E96F65"/>
    <w:rsid w:val="00EA36E0"/>
    <w:rsid w:val="00EA51A7"/>
    <w:rsid w:val="00EC4ACD"/>
    <w:rsid w:val="00ED1257"/>
    <w:rsid w:val="00ED5AFE"/>
    <w:rsid w:val="00ED5CC1"/>
    <w:rsid w:val="00EE7CE1"/>
    <w:rsid w:val="00EF1E57"/>
    <w:rsid w:val="00EF7300"/>
    <w:rsid w:val="00F070E3"/>
    <w:rsid w:val="00F07215"/>
    <w:rsid w:val="00F276A3"/>
    <w:rsid w:val="00F37A90"/>
    <w:rsid w:val="00F37C7C"/>
    <w:rsid w:val="00F43310"/>
    <w:rsid w:val="00F4541C"/>
    <w:rsid w:val="00F46592"/>
    <w:rsid w:val="00F5278E"/>
    <w:rsid w:val="00F622EB"/>
    <w:rsid w:val="00F669CD"/>
    <w:rsid w:val="00F80FF8"/>
    <w:rsid w:val="00F81B0E"/>
    <w:rsid w:val="00F84C35"/>
    <w:rsid w:val="00F916EE"/>
    <w:rsid w:val="00FA46EF"/>
    <w:rsid w:val="00FB6ABD"/>
    <w:rsid w:val="00FC1CAB"/>
    <w:rsid w:val="00FD4231"/>
    <w:rsid w:val="00FD4DD2"/>
    <w:rsid w:val="00FD69A5"/>
    <w:rsid w:val="00FE3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136E"/>
  <w15:docId w15:val="{3891C4AA-C602-48CC-8D43-E235A55E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0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200" w:line="276" w:lineRule="auto"/>
    </w:pPr>
    <w:rPr>
      <w:rFonts w:ascii="Calibri" w:eastAsia="Calibri" w:hAnsi="Calibri" w:cs="Times New Roman"/>
      <w:color w:val="00000A"/>
      <w:lang w:eastAsia="en-US"/>
    </w:rPr>
  </w:style>
  <w:style w:type="character" w:customStyle="1" w:styleId="msonormal0">
    <w:name w:val="msonormal"/>
    <w:basedOn w:val="Domylnaczcionkaakapitu"/>
  </w:style>
  <w:style w:type="character" w:customStyle="1" w:styleId="czeinternetowe">
    <w:name w:val="Łącze internetowe"/>
    <w:rPr>
      <w:color w:val="0000FF"/>
      <w:u w:val="single"/>
    </w:rPr>
  </w:style>
  <w:style w:type="character" w:customStyle="1" w:styleId="TekstdymkaZnak">
    <w:name w:val="Tekst dymka Znak"/>
    <w:basedOn w:val="Domylnaczcionkaakapitu"/>
    <w:rPr>
      <w:rFonts w:ascii="Tahoma" w:eastAsia="Calibri" w:hAnsi="Tahoma" w:cs="Tahoma"/>
      <w:sz w:val="16"/>
      <w:szCs w:val="16"/>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uiPriority w:val="99"/>
    <w:rPr>
      <w:rFonts w:ascii="Calibri" w:eastAsia="Calibri" w:hAnsi="Calibri" w:cs="Times New Roman"/>
      <w:sz w:val="20"/>
      <w:szCs w:val="20"/>
    </w:rPr>
  </w:style>
  <w:style w:type="character" w:customStyle="1" w:styleId="TematkomentarzaZnak">
    <w:name w:val="Temat komentarza Znak"/>
    <w:basedOn w:val="TekstkomentarzaZnak"/>
    <w:rPr>
      <w:rFonts w:ascii="Calibri" w:eastAsia="Calibri" w:hAnsi="Calibri" w:cs="Times New Roman"/>
      <w:b/>
      <w:bCs/>
      <w:sz w:val="20"/>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Mocnowyrniony">
    <w:name w:val="Mocno wyróżniony"/>
    <w:rPr>
      <w:b/>
      <w:bC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paragraph" w:styleId="Nagwek">
    <w:name w:val="header"/>
    <w:basedOn w:val="Domylnie"/>
    <w:next w:val="Tekst"/>
    <w:pPr>
      <w:keepNext/>
      <w:spacing w:before="240" w:after="120"/>
    </w:pPr>
    <w:rPr>
      <w:rFonts w:ascii="Arial" w:eastAsia="Microsoft YaHei" w:hAnsi="Arial" w:cs="Mangal"/>
      <w:sz w:val="28"/>
      <w:szCs w:val="28"/>
    </w:rPr>
  </w:style>
  <w:style w:type="paragraph" w:styleId="Podpis">
    <w:name w:val="Signature"/>
    <w:basedOn w:val="Domylnie"/>
    <w:pPr>
      <w:suppressLineNumbers/>
      <w:spacing w:before="120" w:after="120"/>
    </w:pPr>
    <w:rPr>
      <w:rFonts w:cs="Mangal"/>
      <w:i/>
      <w:iCs/>
      <w:sz w:val="24"/>
      <w:szCs w:val="24"/>
    </w:rPr>
  </w:style>
  <w:style w:type="paragraph" w:customStyle="1" w:styleId="Tekst">
    <w:name w:val="Tekst"/>
    <w:basedOn w:val="Domylnie"/>
    <w:pPr>
      <w:spacing w:after="120"/>
    </w:pPr>
  </w:style>
  <w:style w:type="paragraph" w:customStyle="1" w:styleId="Tekst0">
    <w:name w:val="Tekst"/>
    <w:basedOn w:val="Domylnie"/>
  </w:style>
  <w:style w:type="paragraph" w:styleId="Lista">
    <w:name w:val="List"/>
    <w:basedOn w:val="Tekst"/>
    <w:rPr>
      <w:rFonts w:cs="Mangal"/>
    </w:rPr>
  </w:style>
  <w:style w:type="paragraph" w:customStyle="1" w:styleId="Indeks">
    <w:name w:val="Indeks"/>
    <w:basedOn w:val="Domylnie"/>
    <w:pPr>
      <w:suppressLineNumbers/>
    </w:pPr>
    <w:rPr>
      <w:rFonts w:cs="Mangal"/>
    </w:rPr>
  </w:style>
  <w:style w:type="paragraph" w:customStyle="1" w:styleId="Gwka">
    <w:name w:val="Główka"/>
    <w:basedOn w:val="Domylnie"/>
    <w:pPr>
      <w:keepNext/>
      <w:spacing w:before="240" w:after="120"/>
    </w:pPr>
    <w:rPr>
      <w:rFonts w:ascii="Arial" w:eastAsia="Microsoft YaHei" w:hAnsi="Arial" w:cs="Mangal"/>
      <w:sz w:val="28"/>
      <w:szCs w:val="28"/>
    </w:rPr>
  </w:style>
  <w:style w:type="paragraph" w:customStyle="1" w:styleId="Pisma">
    <w:name w:val="Pisma"/>
    <w:basedOn w:val="Domylnie"/>
    <w:pPr>
      <w:spacing w:after="0" w:line="100" w:lineRule="atLeast"/>
      <w:jc w:val="both"/>
    </w:pPr>
    <w:rPr>
      <w:rFonts w:ascii="Times New Roman" w:eastAsia="Times New Roman" w:hAnsi="Times New Roman"/>
      <w:sz w:val="24"/>
      <w:szCs w:val="20"/>
      <w:lang w:eastAsia="pl-PL"/>
    </w:rPr>
  </w:style>
  <w:style w:type="paragraph" w:styleId="Akapitzlist">
    <w:name w:val="List Paragraph"/>
    <w:aliases w:val="lp1,Preambuła"/>
    <w:basedOn w:val="Domylnie"/>
    <w:link w:val="AkapitzlistZnak"/>
    <w:qFormat/>
    <w:pPr>
      <w:ind w:left="720"/>
      <w:contextualSpacing/>
    </w:pPr>
  </w:style>
  <w:style w:type="paragraph" w:styleId="Tekstdymka">
    <w:name w:val="Balloon Text"/>
    <w:basedOn w:val="Domylnie"/>
    <w:pPr>
      <w:spacing w:after="0" w:line="100" w:lineRule="atLeast"/>
    </w:pPr>
    <w:rPr>
      <w:rFonts w:ascii="Tahoma" w:hAnsi="Tahoma" w:cs="Tahoma"/>
      <w:sz w:val="16"/>
      <w:szCs w:val="16"/>
    </w:rPr>
  </w:style>
  <w:style w:type="paragraph" w:styleId="Tekstkomentarza">
    <w:name w:val="annotation text"/>
    <w:basedOn w:val="Domylnie"/>
    <w:uiPriority w:val="99"/>
    <w:pPr>
      <w:spacing w:line="100" w:lineRule="atLeast"/>
    </w:pPr>
    <w:rPr>
      <w:sz w:val="20"/>
      <w:szCs w:val="20"/>
    </w:rPr>
  </w:style>
  <w:style w:type="paragraph" w:styleId="Tematkomentarza">
    <w:name w:val="annotation subject"/>
    <w:basedOn w:val="Tekstkomentarza"/>
    <w:rPr>
      <w:b/>
      <w:bCs/>
    </w:rPr>
  </w:style>
  <w:style w:type="character" w:styleId="Hipercze">
    <w:name w:val="Hyperlink"/>
    <w:basedOn w:val="Domylnaczcionkaakapitu"/>
    <w:uiPriority w:val="99"/>
    <w:unhideWhenUsed/>
    <w:rsid w:val="00570750"/>
    <w:rPr>
      <w:color w:val="0563C1" w:themeColor="hyperlink"/>
      <w:u w:val="single"/>
    </w:rPr>
  </w:style>
  <w:style w:type="paragraph" w:styleId="Stopka">
    <w:name w:val="footer"/>
    <w:basedOn w:val="Normalny"/>
    <w:link w:val="StopkaZnak"/>
    <w:uiPriority w:val="99"/>
    <w:unhideWhenUsed/>
    <w:rsid w:val="00632E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EAF"/>
  </w:style>
  <w:style w:type="table" w:styleId="Tabela-Siatka">
    <w:name w:val="Table Grid"/>
    <w:basedOn w:val="Standardowy"/>
    <w:uiPriority w:val="39"/>
    <w:rsid w:val="006E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F5D1E"/>
    <w:rPr>
      <w:b/>
      <w:bCs/>
    </w:rPr>
  </w:style>
  <w:style w:type="character" w:customStyle="1" w:styleId="Wzmianka1">
    <w:name w:val="Wzmianka1"/>
    <w:basedOn w:val="Domylnaczcionkaakapitu"/>
    <w:uiPriority w:val="99"/>
    <w:semiHidden/>
    <w:unhideWhenUsed/>
    <w:rsid w:val="00743D9D"/>
    <w:rPr>
      <w:color w:val="2B579A"/>
      <w:shd w:val="clear" w:color="auto" w:fill="E6E6E6"/>
    </w:rPr>
  </w:style>
  <w:style w:type="character" w:styleId="UyteHipercze">
    <w:name w:val="FollowedHyperlink"/>
    <w:basedOn w:val="Domylnaczcionkaakapitu"/>
    <w:uiPriority w:val="99"/>
    <w:semiHidden/>
    <w:unhideWhenUsed/>
    <w:rsid w:val="00934EE0"/>
    <w:rPr>
      <w:color w:val="954F72" w:themeColor="followedHyperlink"/>
      <w:u w:val="single"/>
    </w:rPr>
  </w:style>
  <w:style w:type="character" w:styleId="Nierozpoznanawzmianka">
    <w:name w:val="Unresolved Mention"/>
    <w:basedOn w:val="Domylnaczcionkaakapitu"/>
    <w:uiPriority w:val="99"/>
    <w:semiHidden/>
    <w:unhideWhenUsed/>
    <w:rsid w:val="008A46EB"/>
    <w:rPr>
      <w:color w:val="808080"/>
      <w:shd w:val="clear" w:color="auto" w:fill="E6E6E6"/>
    </w:rPr>
  </w:style>
  <w:style w:type="character" w:customStyle="1" w:styleId="AkapitzlistZnak">
    <w:name w:val="Akapit z listą Znak"/>
    <w:aliases w:val="lp1 Znak,Preambuła Znak"/>
    <w:link w:val="Akapitzlist"/>
    <w:locked/>
    <w:rsid w:val="002E03BC"/>
    <w:rPr>
      <w:rFonts w:ascii="Calibri" w:eastAsia="Calibri" w:hAnsi="Calibri" w:cs="Times New Roman"/>
      <w:color w:val="00000A"/>
      <w:lang w:eastAsia="en-US"/>
    </w:rPr>
  </w:style>
  <w:style w:type="paragraph" w:customStyle="1" w:styleId="Standard">
    <w:name w:val="Standard"/>
    <w:rsid w:val="00B877CA"/>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1">
    <w:name w:val="Akapit z listą1"/>
    <w:basedOn w:val="Normalny"/>
    <w:qFormat/>
    <w:rsid w:val="00411BAD"/>
    <w:pPr>
      <w:spacing w:after="0" w:line="240" w:lineRule="auto"/>
      <w:ind w:left="720"/>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504">
      <w:bodyDiv w:val="1"/>
      <w:marLeft w:val="0"/>
      <w:marRight w:val="0"/>
      <w:marTop w:val="0"/>
      <w:marBottom w:val="0"/>
      <w:divBdr>
        <w:top w:val="none" w:sz="0" w:space="0" w:color="auto"/>
        <w:left w:val="none" w:sz="0" w:space="0" w:color="auto"/>
        <w:bottom w:val="none" w:sz="0" w:space="0" w:color="auto"/>
        <w:right w:val="none" w:sz="0" w:space="0" w:color="auto"/>
      </w:divBdr>
    </w:div>
    <w:div w:id="35005115">
      <w:bodyDiv w:val="1"/>
      <w:marLeft w:val="0"/>
      <w:marRight w:val="0"/>
      <w:marTop w:val="0"/>
      <w:marBottom w:val="0"/>
      <w:divBdr>
        <w:top w:val="none" w:sz="0" w:space="0" w:color="auto"/>
        <w:left w:val="none" w:sz="0" w:space="0" w:color="auto"/>
        <w:bottom w:val="none" w:sz="0" w:space="0" w:color="auto"/>
        <w:right w:val="none" w:sz="0" w:space="0" w:color="auto"/>
      </w:divBdr>
    </w:div>
    <w:div w:id="159657093">
      <w:bodyDiv w:val="1"/>
      <w:marLeft w:val="0"/>
      <w:marRight w:val="0"/>
      <w:marTop w:val="0"/>
      <w:marBottom w:val="0"/>
      <w:divBdr>
        <w:top w:val="none" w:sz="0" w:space="0" w:color="auto"/>
        <w:left w:val="none" w:sz="0" w:space="0" w:color="auto"/>
        <w:bottom w:val="none" w:sz="0" w:space="0" w:color="auto"/>
        <w:right w:val="none" w:sz="0" w:space="0" w:color="auto"/>
      </w:divBdr>
    </w:div>
    <w:div w:id="231624972">
      <w:bodyDiv w:val="1"/>
      <w:marLeft w:val="0"/>
      <w:marRight w:val="0"/>
      <w:marTop w:val="0"/>
      <w:marBottom w:val="0"/>
      <w:divBdr>
        <w:top w:val="none" w:sz="0" w:space="0" w:color="auto"/>
        <w:left w:val="none" w:sz="0" w:space="0" w:color="auto"/>
        <w:bottom w:val="none" w:sz="0" w:space="0" w:color="auto"/>
        <w:right w:val="none" w:sz="0" w:space="0" w:color="auto"/>
      </w:divBdr>
      <w:divsChild>
        <w:div w:id="475804856">
          <w:marLeft w:val="0"/>
          <w:marRight w:val="0"/>
          <w:marTop w:val="0"/>
          <w:marBottom w:val="0"/>
          <w:divBdr>
            <w:top w:val="none" w:sz="0" w:space="0" w:color="auto"/>
            <w:left w:val="none" w:sz="0" w:space="0" w:color="auto"/>
            <w:bottom w:val="none" w:sz="0" w:space="0" w:color="auto"/>
            <w:right w:val="none" w:sz="0" w:space="0" w:color="auto"/>
          </w:divBdr>
          <w:divsChild>
            <w:div w:id="603417918">
              <w:marLeft w:val="0"/>
              <w:marRight w:val="0"/>
              <w:marTop w:val="0"/>
              <w:marBottom w:val="0"/>
              <w:divBdr>
                <w:top w:val="none" w:sz="0" w:space="0" w:color="auto"/>
                <w:left w:val="none" w:sz="0" w:space="0" w:color="auto"/>
                <w:bottom w:val="none" w:sz="0" w:space="0" w:color="auto"/>
                <w:right w:val="none" w:sz="0" w:space="0" w:color="auto"/>
              </w:divBdr>
              <w:divsChild>
                <w:div w:id="1012956767">
                  <w:marLeft w:val="0"/>
                  <w:marRight w:val="0"/>
                  <w:marTop w:val="0"/>
                  <w:marBottom w:val="0"/>
                  <w:divBdr>
                    <w:top w:val="none" w:sz="0" w:space="0" w:color="auto"/>
                    <w:left w:val="none" w:sz="0" w:space="0" w:color="auto"/>
                    <w:bottom w:val="none" w:sz="0" w:space="0" w:color="auto"/>
                    <w:right w:val="none" w:sz="0" w:space="0" w:color="auto"/>
                  </w:divBdr>
                  <w:divsChild>
                    <w:div w:id="954606062">
                      <w:marLeft w:val="0"/>
                      <w:marRight w:val="0"/>
                      <w:marTop w:val="0"/>
                      <w:marBottom w:val="0"/>
                      <w:divBdr>
                        <w:top w:val="none" w:sz="0" w:space="0" w:color="auto"/>
                        <w:left w:val="none" w:sz="0" w:space="0" w:color="auto"/>
                        <w:bottom w:val="none" w:sz="0" w:space="0" w:color="auto"/>
                        <w:right w:val="none" w:sz="0" w:space="0" w:color="auto"/>
                      </w:divBdr>
                      <w:divsChild>
                        <w:div w:id="1746369596">
                          <w:marLeft w:val="0"/>
                          <w:marRight w:val="0"/>
                          <w:marTop w:val="0"/>
                          <w:marBottom w:val="150"/>
                          <w:divBdr>
                            <w:top w:val="none" w:sz="0" w:space="0" w:color="auto"/>
                            <w:left w:val="none" w:sz="0" w:space="0" w:color="auto"/>
                            <w:bottom w:val="none" w:sz="0" w:space="0" w:color="auto"/>
                            <w:right w:val="single" w:sz="6" w:space="4" w:color="E5E5E5"/>
                          </w:divBdr>
                          <w:divsChild>
                            <w:div w:id="171423562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684040">
      <w:bodyDiv w:val="1"/>
      <w:marLeft w:val="0"/>
      <w:marRight w:val="0"/>
      <w:marTop w:val="0"/>
      <w:marBottom w:val="0"/>
      <w:divBdr>
        <w:top w:val="none" w:sz="0" w:space="0" w:color="auto"/>
        <w:left w:val="none" w:sz="0" w:space="0" w:color="auto"/>
        <w:bottom w:val="none" w:sz="0" w:space="0" w:color="auto"/>
        <w:right w:val="none" w:sz="0" w:space="0" w:color="auto"/>
      </w:divBdr>
    </w:div>
    <w:div w:id="513617858">
      <w:bodyDiv w:val="1"/>
      <w:marLeft w:val="0"/>
      <w:marRight w:val="0"/>
      <w:marTop w:val="0"/>
      <w:marBottom w:val="0"/>
      <w:divBdr>
        <w:top w:val="none" w:sz="0" w:space="0" w:color="auto"/>
        <w:left w:val="none" w:sz="0" w:space="0" w:color="auto"/>
        <w:bottom w:val="none" w:sz="0" w:space="0" w:color="auto"/>
        <w:right w:val="none" w:sz="0" w:space="0" w:color="auto"/>
      </w:divBdr>
    </w:div>
    <w:div w:id="553588937">
      <w:bodyDiv w:val="1"/>
      <w:marLeft w:val="0"/>
      <w:marRight w:val="0"/>
      <w:marTop w:val="0"/>
      <w:marBottom w:val="0"/>
      <w:divBdr>
        <w:top w:val="none" w:sz="0" w:space="0" w:color="auto"/>
        <w:left w:val="none" w:sz="0" w:space="0" w:color="auto"/>
        <w:bottom w:val="none" w:sz="0" w:space="0" w:color="auto"/>
        <w:right w:val="none" w:sz="0" w:space="0" w:color="auto"/>
      </w:divBdr>
    </w:div>
    <w:div w:id="792551698">
      <w:bodyDiv w:val="1"/>
      <w:marLeft w:val="0"/>
      <w:marRight w:val="0"/>
      <w:marTop w:val="0"/>
      <w:marBottom w:val="0"/>
      <w:divBdr>
        <w:top w:val="none" w:sz="0" w:space="0" w:color="auto"/>
        <w:left w:val="none" w:sz="0" w:space="0" w:color="auto"/>
        <w:bottom w:val="none" w:sz="0" w:space="0" w:color="auto"/>
        <w:right w:val="none" w:sz="0" w:space="0" w:color="auto"/>
      </w:divBdr>
    </w:div>
    <w:div w:id="101334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B51F-007C-43EA-8FAF-5092527E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26</Pages>
  <Words>6021</Words>
  <Characters>36131</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Maciej Huzarek</cp:lastModifiedBy>
  <cp:revision>89</cp:revision>
  <cp:lastPrinted>2016-11-11T18:15:00Z</cp:lastPrinted>
  <dcterms:created xsi:type="dcterms:W3CDTF">2018-05-09T10:51:00Z</dcterms:created>
  <dcterms:modified xsi:type="dcterms:W3CDTF">2018-08-20T11:58:00Z</dcterms:modified>
</cp:coreProperties>
</file>